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AC" w:rsidRPr="001B2C80" w:rsidRDefault="009C54A7" w:rsidP="001B2C80">
      <w:pPr>
        <w:spacing w:beforeLines="50" w:before="156" w:afterLines="50" w:after="156" w:line="360" w:lineRule="auto"/>
        <w:jc w:val="center"/>
        <w:rPr>
          <w:b/>
          <w:sz w:val="24"/>
          <w:szCs w:val="18"/>
        </w:rPr>
      </w:pPr>
      <w:r w:rsidRPr="001B2C80">
        <w:rPr>
          <w:rFonts w:hint="eastAsia"/>
          <w:b/>
          <w:sz w:val="24"/>
          <w:szCs w:val="18"/>
        </w:rPr>
        <w:t>NSFC</w:t>
      </w:r>
      <w:r w:rsidRPr="001B2C80">
        <w:rPr>
          <w:rFonts w:hint="eastAsia"/>
          <w:b/>
          <w:sz w:val="24"/>
          <w:szCs w:val="18"/>
        </w:rPr>
        <w:t>器官衰老与器官退行性变化的机制重大研究计划</w:t>
      </w:r>
      <w:r w:rsidRPr="001B2C80">
        <w:rPr>
          <w:rFonts w:hint="eastAsia"/>
          <w:b/>
          <w:sz w:val="24"/>
          <w:szCs w:val="18"/>
        </w:rPr>
        <w:t>2016</w:t>
      </w:r>
      <w:r w:rsidRPr="001B2C80">
        <w:rPr>
          <w:rFonts w:hint="eastAsia"/>
          <w:b/>
          <w:sz w:val="24"/>
          <w:szCs w:val="18"/>
        </w:rPr>
        <w:t>年度项目指南</w:t>
      </w:r>
    </w:p>
    <w:p w:rsidR="009C54A7" w:rsidRPr="006A4AEA" w:rsidRDefault="009C54A7" w:rsidP="006A4AEA">
      <w:pPr>
        <w:spacing w:beforeLines="50" w:before="156" w:afterLines="50" w:after="156" w:line="360" w:lineRule="auto"/>
        <w:rPr>
          <w:sz w:val="24"/>
        </w:rPr>
      </w:pP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Style w:val="a4"/>
          <w:rFonts w:asciiTheme="minorHAnsi" w:eastAsiaTheme="minorEastAsia" w:hAnsiTheme="minorHAnsi" w:hint="eastAsia"/>
          <w:szCs w:val="18"/>
        </w:rPr>
        <w:t>一、科学目标</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旨在明确组织器官衰老及退行性变化的共性机制和器官特异性改变。聚焦于重要人体组织器官（脑、心血管、肾脏以及血液系统等）衰老及其向退行性变化演变的早期过程，明确器官衰老和器官退行性变化相关的分子、细胞和功能变化特征，阐述器官衰老及向退行性变化演变的调控机制，加强对衰老相关疾病发生发展的认识，并进一步建立衰老相关疾病的应对策略。</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Style w:val="a4"/>
          <w:rFonts w:asciiTheme="minorHAnsi" w:eastAsiaTheme="minorEastAsia" w:hAnsiTheme="minorHAnsi" w:hint="eastAsia"/>
          <w:szCs w:val="18"/>
        </w:rPr>
        <w:t>二、核心科学问题</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（一）器官衰老及向退行性变化演变的分子、细胞及功能变化过程和规律；</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（二）影响器官衰老及向退行性变化演变的遗传环境因素及其作用机制；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（三）器官</w:t>
      </w:r>
      <w:proofErr w:type="gramStart"/>
      <w:r w:rsidRPr="006A4AEA">
        <w:rPr>
          <w:rFonts w:asciiTheme="minorHAnsi" w:eastAsiaTheme="minorEastAsia" w:hAnsiTheme="minorHAnsi" w:hint="eastAsia"/>
          <w:szCs w:val="18"/>
        </w:rPr>
        <w:t>衰老向</w:t>
      </w:r>
      <w:proofErr w:type="gramEnd"/>
      <w:r w:rsidRPr="006A4AEA">
        <w:rPr>
          <w:rFonts w:asciiTheme="minorHAnsi" w:eastAsiaTheme="minorEastAsia" w:hAnsiTheme="minorHAnsi" w:hint="eastAsia"/>
          <w:szCs w:val="18"/>
        </w:rPr>
        <w:t>退行性变化演变在老年疾病发生发展中的作用和调控机制。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Style w:val="a4"/>
          <w:rFonts w:asciiTheme="minorHAnsi" w:eastAsiaTheme="minorEastAsia" w:hAnsiTheme="minorHAnsi" w:hint="eastAsia"/>
          <w:szCs w:val="18"/>
        </w:rPr>
        <w:t>三、</w:t>
      </w:r>
      <w:r w:rsidRPr="006A4AEA">
        <w:rPr>
          <w:rStyle w:val="a4"/>
          <w:rFonts w:asciiTheme="minorHAnsi" w:eastAsiaTheme="minorEastAsia" w:hAnsiTheme="minorHAnsi" w:hint="eastAsia"/>
          <w:szCs w:val="18"/>
        </w:rPr>
        <w:t>2016</w:t>
      </w:r>
      <w:r w:rsidRPr="006A4AEA">
        <w:rPr>
          <w:rStyle w:val="a4"/>
          <w:rFonts w:asciiTheme="minorHAnsi" w:eastAsiaTheme="minorEastAsia" w:hAnsiTheme="minorHAnsi" w:hint="eastAsia"/>
          <w:szCs w:val="18"/>
        </w:rPr>
        <w:t>年度拟重点资助研究方向</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根据</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研究计划总体布局，</w:t>
      </w:r>
      <w:r w:rsidRPr="006A4AEA">
        <w:rPr>
          <w:rFonts w:asciiTheme="minorHAnsi" w:eastAsiaTheme="minorEastAsia" w:hAnsiTheme="minorHAnsi" w:hint="eastAsia"/>
          <w:szCs w:val="18"/>
        </w:rPr>
        <w:t>2016</w:t>
      </w:r>
      <w:r w:rsidRPr="006A4AEA">
        <w:rPr>
          <w:rFonts w:asciiTheme="minorHAnsi" w:eastAsiaTheme="minorEastAsia" w:hAnsiTheme="minorHAnsi" w:hint="eastAsia"/>
          <w:szCs w:val="18"/>
        </w:rPr>
        <w:t>年度拟重点资助如下研究方向，鼓励申请人采用多学科交叉的研究手段，注重与生命科学、信息科学、化学等领域的合作。</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研究计划不受理恶性肿瘤相关的研究项目申请。</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（一）重要人体组织器官衰老和退行性变化过程中的遗传、表观遗传及分子网络机制。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针对衰老的不同阶段（尤其是器官</w:t>
      </w:r>
      <w:proofErr w:type="gramStart"/>
      <w:r w:rsidRPr="006A4AEA">
        <w:rPr>
          <w:rFonts w:asciiTheme="minorHAnsi" w:eastAsiaTheme="minorEastAsia" w:hAnsiTheme="minorHAnsi" w:hint="eastAsia"/>
          <w:szCs w:val="18"/>
        </w:rPr>
        <w:t>衰老向</w:t>
      </w:r>
      <w:proofErr w:type="gramEnd"/>
      <w:r w:rsidRPr="006A4AEA">
        <w:rPr>
          <w:rFonts w:asciiTheme="minorHAnsi" w:eastAsiaTheme="minorEastAsia" w:hAnsiTheme="minorHAnsi" w:hint="eastAsia"/>
          <w:szCs w:val="18"/>
        </w:rPr>
        <w:t>退行性变化演变的早期阶段）展开遗传因素、表观遗传因素、环境因素等作用机制的研究。发现并鉴定新的组织器官衰老相关基因、非编码</w:t>
      </w:r>
      <w:r w:rsidRPr="006A4AEA">
        <w:rPr>
          <w:rFonts w:asciiTheme="minorHAnsi" w:eastAsiaTheme="minorEastAsia" w:hAnsiTheme="minorHAnsi" w:hint="eastAsia"/>
          <w:szCs w:val="18"/>
        </w:rPr>
        <w:t>RNA</w:t>
      </w:r>
      <w:r w:rsidRPr="006A4AEA">
        <w:rPr>
          <w:rFonts w:asciiTheme="minorHAnsi" w:eastAsiaTheme="minorEastAsia" w:hAnsiTheme="minorHAnsi" w:hint="eastAsia"/>
          <w:szCs w:val="18"/>
        </w:rPr>
        <w:t>以及蛋白质等关键分子。研究衰老不同阶段的核酸修饰、组蛋白修饰、端粒相关蛋白修饰、染色质稳定性以及非编码</w:t>
      </w:r>
      <w:r w:rsidRPr="006A4AEA">
        <w:rPr>
          <w:rFonts w:asciiTheme="minorHAnsi" w:eastAsiaTheme="minorEastAsia" w:hAnsiTheme="minorHAnsi" w:hint="eastAsia"/>
          <w:szCs w:val="18"/>
        </w:rPr>
        <w:t>RNA</w:t>
      </w:r>
      <w:r w:rsidRPr="006A4AEA">
        <w:rPr>
          <w:rFonts w:asciiTheme="minorHAnsi" w:eastAsiaTheme="minorEastAsia" w:hAnsiTheme="minorHAnsi" w:hint="eastAsia"/>
          <w:szCs w:val="18"/>
        </w:rPr>
        <w:t>等对器官衰老及器官退行性变化的影响。</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（二）重要人体组织器官衰老和退行性变化的细胞内外环境稳态。</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lastRenderedPageBreak/>
        <w:t xml:space="preserve">　　研究细胞内化学小分子、脂质，激素，代谢关键信号通路、细胞内环境稳态以及各种外部应激反应引起细胞衰老及其向退行性变化演变的机制。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（三）重要人体组织器官衰老及退行性变化的修复与再生。</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深入探索在器官衰老及退行性变化中，细胞损伤修复再生的关键因素；深入研究小分子物质及其代谢活动在细胞衰老、退行性变化及损伤修复与再生中的作用和机制。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（四）器官衰老及其向退行性变化演变的生物标记物及器官特异性衰老和变性评价指标体系。</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寻找能在个体、器官、细胞和分子水平反映器官衰老及向退行性变化演变的分子标记物，建立个体、器官和细胞特异性衰老和变性评价指标体系，为早期识别器官和个体衰老与退行性变化预警提供标准和评价依据。</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Style w:val="a4"/>
          <w:rFonts w:asciiTheme="minorHAnsi" w:eastAsiaTheme="minorEastAsia" w:hAnsiTheme="minorHAnsi" w:hint="eastAsia"/>
          <w:szCs w:val="18"/>
        </w:rPr>
        <w:t>四、</w:t>
      </w:r>
      <w:r w:rsidRPr="006A4AEA">
        <w:rPr>
          <w:rStyle w:val="a4"/>
          <w:rFonts w:asciiTheme="minorHAnsi" w:eastAsiaTheme="minorEastAsia" w:hAnsiTheme="minorHAnsi" w:hint="eastAsia"/>
          <w:szCs w:val="18"/>
        </w:rPr>
        <w:t>2016</w:t>
      </w:r>
      <w:r w:rsidRPr="006A4AEA">
        <w:rPr>
          <w:rStyle w:val="a4"/>
          <w:rFonts w:asciiTheme="minorHAnsi" w:eastAsiaTheme="minorEastAsia" w:hAnsiTheme="minorHAnsi" w:hint="eastAsia"/>
          <w:szCs w:val="18"/>
        </w:rPr>
        <w:t>年度资助计划</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2016</w:t>
      </w:r>
      <w:r w:rsidRPr="006A4AEA">
        <w:rPr>
          <w:rFonts w:asciiTheme="minorHAnsi" w:eastAsiaTheme="minorEastAsia" w:hAnsiTheme="minorHAnsi" w:hint="eastAsia"/>
          <w:szCs w:val="18"/>
        </w:rPr>
        <w:t>年度拟资助培育项目</w:t>
      </w:r>
      <w:r w:rsidRPr="006A4AEA">
        <w:rPr>
          <w:rFonts w:asciiTheme="minorHAnsi" w:eastAsiaTheme="minorEastAsia" w:hAnsiTheme="minorHAnsi" w:hint="eastAsia"/>
          <w:szCs w:val="18"/>
        </w:rPr>
        <w:t>15-20</w:t>
      </w:r>
      <w:r w:rsidRPr="006A4AEA">
        <w:rPr>
          <w:rFonts w:asciiTheme="minorHAnsi" w:eastAsiaTheme="minorEastAsia" w:hAnsiTheme="minorHAnsi" w:hint="eastAsia"/>
          <w:szCs w:val="18"/>
        </w:rPr>
        <w:t>项，直接费用的平均资助强度约为</w:t>
      </w:r>
      <w:r w:rsidRPr="006A4AEA">
        <w:rPr>
          <w:rFonts w:asciiTheme="minorHAnsi" w:eastAsiaTheme="minorEastAsia" w:hAnsiTheme="minorHAnsi" w:hint="eastAsia"/>
          <w:szCs w:val="18"/>
        </w:rPr>
        <w:t>80</w:t>
      </w:r>
      <w:r w:rsidRPr="006A4AEA">
        <w:rPr>
          <w:rFonts w:asciiTheme="minorHAnsi" w:eastAsiaTheme="minorEastAsia" w:hAnsiTheme="minorHAnsi" w:hint="eastAsia"/>
          <w:szCs w:val="18"/>
        </w:rPr>
        <w:t>万元</w:t>
      </w:r>
      <w:r w:rsidRPr="006A4AEA">
        <w:rPr>
          <w:rFonts w:asciiTheme="minorHAnsi" w:eastAsiaTheme="minorEastAsia" w:hAnsiTheme="minorHAnsi" w:hint="eastAsia"/>
          <w:szCs w:val="18"/>
        </w:rPr>
        <w:t>/</w:t>
      </w:r>
      <w:r w:rsidRPr="006A4AEA">
        <w:rPr>
          <w:rFonts w:asciiTheme="minorHAnsi" w:eastAsiaTheme="minorEastAsia" w:hAnsiTheme="minorHAnsi" w:hint="eastAsia"/>
          <w:szCs w:val="18"/>
        </w:rPr>
        <w:t>项，资助期限为</w:t>
      </w:r>
      <w:r w:rsidRPr="006A4AEA">
        <w:rPr>
          <w:rFonts w:asciiTheme="minorHAnsi" w:eastAsiaTheme="minorEastAsia" w:hAnsiTheme="minorHAnsi" w:hint="eastAsia"/>
          <w:szCs w:val="18"/>
        </w:rPr>
        <w:t>3</w:t>
      </w:r>
      <w:r w:rsidRPr="006A4AEA">
        <w:rPr>
          <w:rFonts w:asciiTheme="minorHAnsi" w:eastAsiaTheme="minorEastAsia" w:hAnsiTheme="minorHAnsi" w:hint="eastAsia"/>
          <w:szCs w:val="18"/>
        </w:rPr>
        <w:t>年，申请书中研究期限应填写“</w:t>
      </w:r>
      <w:r w:rsidRPr="006A4AEA">
        <w:rPr>
          <w:rFonts w:asciiTheme="minorHAnsi" w:eastAsiaTheme="minorEastAsia" w:hAnsiTheme="minorHAnsi" w:hint="eastAsia"/>
          <w:szCs w:val="18"/>
        </w:rPr>
        <w:t>2017</w:t>
      </w:r>
      <w:r w:rsidRPr="006A4AEA">
        <w:rPr>
          <w:rFonts w:asciiTheme="minorHAnsi" w:eastAsiaTheme="minorEastAsia" w:hAnsiTheme="minorHAnsi" w:hint="eastAsia"/>
          <w:szCs w:val="18"/>
        </w:rPr>
        <w:t>年</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月</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日</w:t>
      </w:r>
      <w:r w:rsidRPr="006A4AEA">
        <w:rPr>
          <w:rFonts w:asciiTheme="minorHAnsi" w:eastAsiaTheme="minorEastAsia" w:hAnsiTheme="minorHAnsi" w:hint="eastAsia"/>
          <w:szCs w:val="18"/>
        </w:rPr>
        <w:t>-2019</w:t>
      </w:r>
      <w:r w:rsidRPr="006A4AEA">
        <w:rPr>
          <w:rFonts w:asciiTheme="minorHAnsi" w:eastAsiaTheme="minorEastAsia" w:hAnsiTheme="minorHAnsi" w:hint="eastAsia"/>
          <w:szCs w:val="18"/>
        </w:rPr>
        <w:t>年</w:t>
      </w:r>
      <w:r w:rsidRPr="006A4AEA">
        <w:rPr>
          <w:rFonts w:asciiTheme="minorHAnsi" w:eastAsiaTheme="minorEastAsia" w:hAnsiTheme="minorHAnsi" w:hint="eastAsia"/>
          <w:szCs w:val="18"/>
        </w:rPr>
        <w:t>12</w:t>
      </w:r>
      <w:r w:rsidRPr="006A4AEA">
        <w:rPr>
          <w:rFonts w:asciiTheme="minorHAnsi" w:eastAsiaTheme="minorEastAsia" w:hAnsiTheme="minorHAnsi" w:hint="eastAsia"/>
          <w:szCs w:val="18"/>
        </w:rPr>
        <w:t>月</w:t>
      </w:r>
      <w:r w:rsidRPr="006A4AEA">
        <w:rPr>
          <w:rFonts w:asciiTheme="minorHAnsi" w:eastAsiaTheme="minorEastAsia" w:hAnsiTheme="minorHAnsi" w:hint="eastAsia"/>
          <w:szCs w:val="18"/>
        </w:rPr>
        <w:t>31</w:t>
      </w:r>
      <w:r w:rsidRPr="006A4AEA">
        <w:rPr>
          <w:rFonts w:asciiTheme="minorHAnsi" w:eastAsiaTheme="minorEastAsia" w:hAnsiTheme="minorHAnsi" w:hint="eastAsia"/>
          <w:szCs w:val="18"/>
        </w:rPr>
        <w:t>日”；拟资助重点支持项目</w:t>
      </w:r>
      <w:r w:rsidRPr="006A4AEA">
        <w:rPr>
          <w:rFonts w:asciiTheme="minorHAnsi" w:eastAsiaTheme="minorEastAsia" w:hAnsiTheme="minorHAnsi" w:hint="eastAsia"/>
          <w:szCs w:val="18"/>
        </w:rPr>
        <w:t>5-7</w:t>
      </w:r>
      <w:r w:rsidRPr="006A4AEA">
        <w:rPr>
          <w:rFonts w:asciiTheme="minorHAnsi" w:eastAsiaTheme="minorEastAsia" w:hAnsiTheme="minorHAnsi" w:hint="eastAsia"/>
          <w:szCs w:val="18"/>
        </w:rPr>
        <w:t>项，直接费用的平均资助强度约为</w:t>
      </w:r>
      <w:r w:rsidRPr="006A4AEA">
        <w:rPr>
          <w:rFonts w:asciiTheme="minorHAnsi" w:eastAsiaTheme="minorEastAsia" w:hAnsiTheme="minorHAnsi" w:hint="eastAsia"/>
          <w:szCs w:val="18"/>
        </w:rPr>
        <w:t>300</w:t>
      </w:r>
      <w:r w:rsidRPr="006A4AEA">
        <w:rPr>
          <w:rFonts w:asciiTheme="minorHAnsi" w:eastAsiaTheme="minorEastAsia" w:hAnsiTheme="minorHAnsi" w:hint="eastAsia"/>
          <w:szCs w:val="18"/>
        </w:rPr>
        <w:t>万元</w:t>
      </w:r>
      <w:r w:rsidRPr="006A4AEA">
        <w:rPr>
          <w:rFonts w:asciiTheme="minorHAnsi" w:eastAsiaTheme="minorEastAsia" w:hAnsiTheme="minorHAnsi" w:hint="eastAsia"/>
          <w:szCs w:val="18"/>
        </w:rPr>
        <w:t>/</w:t>
      </w:r>
      <w:r w:rsidRPr="006A4AEA">
        <w:rPr>
          <w:rFonts w:asciiTheme="minorHAnsi" w:eastAsiaTheme="minorEastAsia" w:hAnsiTheme="minorHAnsi" w:hint="eastAsia"/>
          <w:szCs w:val="18"/>
        </w:rPr>
        <w:t>项，资助期限为</w:t>
      </w:r>
      <w:r w:rsidRPr="006A4AEA">
        <w:rPr>
          <w:rFonts w:asciiTheme="minorHAnsi" w:eastAsiaTheme="minorEastAsia" w:hAnsiTheme="minorHAnsi" w:hint="eastAsia"/>
          <w:szCs w:val="18"/>
        </w:rPr>
        <w:t>4</w:t>
      </w:r>
      <w:r w:rsidRPr="006A4AEA">
        <w:rPr>
          <w:rFonts w:asciiTheme="minorHAnsi" w:eastAsiaTheme="minorEastAsia" w:hAnsiTheme="minorHAnsi" w:hint="eastAsia"/>
          <w:szCs w:val="18"/>
        </w:rPr>
        <w:t>年，申请书中研究期限应填写“</w:t>
      </w:r>
      <w:r w:rsidRPr="006A4AEA">
        <w:rPr>
          <w:rFonts w:asciiTheme="minorHAnsi" w:eastAsiaTheme="minorEastAsia" w:hAnsiTheme="minorHAnsi" w:hint="eastAsia"/>
          <w:szCs w:val="18"/>
        </w:rPr>
        <w:t>2017</w:t>
      </w:r>
      <w:r w:rsidRPr="006A4AEA">
        <w:rPr>
          <w:rFonts w:asciiTheme="minorHAnsi" w:eastAsiaTheme="minorEastAsia" w:hAnsiTheme="minorHAnsi" w:hint="eastAsia"/>
          <w:szCs w:val="18"/>
        </w:rPr>
        <w:t>年</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月</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日</w:t>
      </w:r>
      <w:r w:rsidRPr="006A4AEA">
        <w:rPr>
          <w:rFonts w:asciiTheme="minorHAnsi" w:eastAsiaTheme="minorEastAsia" w:hAnsiTheme="minorHAnsi" w:hint="eastAsia"/>
          <w:szCs w:val="18"/>
        </w:rPr>
        <w:t>-2020</w:t>
      </w:r>
      <w:r w:rsidRPr="006A4AEA">
        <w:rPr>
          <w:rFonts w:asciiTheme="minorHAnsi" w:eastAsiaTheme="minorEastAsia" w:hAnsiTheme="minorHAnsi" w:hint="eastAsia"/>
          <w:szCs w:val="18"/>
        </w:rPr>
        <w:t>年</w:t>
      </w:r>
      <w:r w:rsidRPr="006A4AEA">
        <w:rPr>
          <w:rFonts w:asciiTheme="minorHAnsi" w:eastAsiaTheme="minorEastAsia" w:hAnsiTheme="minorHAnsi" w:hint="eastAsia"/>
          <w:szCs w:val="18"/>
        </w:rPr>
        <w:t>12</w:t>
      </w:r>
      <w:r w:rsidRPr="006A4AEA">
        <w:rPr>
          <w:rFonts w:asciiTheme="minorHAnsi" w:eastAsiaTheme="minorEastAsia" w:hAnsiTheme="minorHAnsi" w:hint="eastAsia"/>
          <w:szCs w:val="18"/>
        </w:rPr>
        <w:t>月</w:t>
      </w:r>
      <w:r w:rsidRPr="006A4AEA">
        <w:rPr>
          <w:rFonts w:asciiTheme="minorHAnsi" w:eastAsiaTheme="minorEastAsia" w:hAnsiTheme="minorHAnsi" w:hint="eastAsia"/>
          <w:szCs w:val="18"/>
        </w:rPr>
        <w:t>31</w:t>
      </w:r>
      <w:r w:rsidRPr="006A4AEA">
        <w:rPr>
          <w:rFonts w:asciiTheme="minorHAnsi" w:eastAsiaTheme="minorEastAsia" w:hAnsiTheme="minorHAnsi" w:hint="eastAsia"/>
          <w:szCs w:val="18"/>
        </w:rPr>
        <w:t>日”。</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Style w:val="a4"/>
          <w:rFonts w:asciiTheme="minorHAnsi" w:eastAsiaTheme="minorEastAsia" w:hAnsiTheme="minorHAnsi" w:hint="eastAsia"/>
          <w:szCs w:val="18"/>
        </w:rPr>
        <w:t>五、申报要求及注意事项</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（一）申请条件。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研究计划项目申请人应当具备以下条件：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具有承担基础研究课题的经历；</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2.</w:t>
      </w:r>
      <w:r w:rsidRPr="006A4AEA">
        <w:rPr>
          <w:rFonts w:asciiTheme="minorHAnsi" w:eastAsiaTheme="minorEastAsia" w:hAnsiTheme="minorHAnsi" w:hint="eastAsia"/>
          <w:szCs w:val="18"/>
        </w:rPr>
        <w:t>具有高级专业技术职务（职称）；</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在站博士后研究人员以及正在攻读研究生学位的人员不得申请。</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（二）限项规定。</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lastRenderedPageBreak/>
        <w:t xml:space="preserve">　　</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6A4AEA">
        <w:rPr>
          <w:rFonts w:asciiTheme="minorHAnsi" w:eastAsiaTheme="minorEastAsia" w:hAnsiTheme="minorHAnsi" w:hint="eastAsia"/>
          <w:szCs w:val="18"/>
        </w:rPr>
        <w:t>3</w:t>
      </w:r>
      <w:r w:rsidRPr="006A4AEA">
        <w:rPr>
          <w:rFonts w:asciiTheme="minorHAnsi" w:eastAsiaTheme="minorEastAsia" w:hAnsiTheme="minorHAnsi" w:hint="eastAsia"/>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6A4AEA">
        <w:rPr>
          <w:rFonts w:asciiTheme="minorHAnsi" w:eastAsiaTheme="minorEastAsia" w:hAnsiTheme="minorHAnsi" w:hint="eastAsia"/>
          <w:szCs w:val="18"/>
        </w:rPr>
        <w:t>200</w:t>
      </w:r>
      <w:r w:rsidRPr="006A4AEA">
        <w:rPr>
          <w:rFonts w:asciiTheme="minorHAnsi" w:eastAsiaTheme="minorEastAsia" w:hAnsiTheme="minorHAnsi" w:hint="eastAsia"/>
          <w:szCs w:val="18"/>
        </w:rPr>
        <w:t>万元</w:t>
      </w:r>
      <w:r w:rsidRPr="006A4AEA">
        <w:rPr>
          <w:rFonts w:asciiTheme="minorHAnsi" w:eastAsiaTheme="minorEastAsia" w:hAnsiTheme="minorHAnsi" w:hint="eastAsia"/>
          <w:szCs w:val="18"/>
        </w:rPr>
        <w:t>/</w:t>
      </w:r>
      <w:r w:rsidRPr="006A4AEA">
        <w:rPr>
          <w:rFonts w:asciiTheme="minorHAnsi" w:eastAsiaTheme="minorEastAsia" w:hAnsiTheme="minorHAnsi" w:hint="eastAsia"/>
          <w:szCs w:val="18"/>
        </w:rPr>
        <w:t>项的组织间国际（地区）合作研究项目（仅限作为申请人申请和作为负责人承担，作为参与者不限）、国家重大科研仪器研制项目（</w:t>
      </w:r>
      <w:proofErr w:type="gramStart"/>
      <w:r w:rsidRPr="006A4AEA">
        <w:rPr>
          <w:rFonts w:asciiTheme="minorHAnsi" w:eastAsiaTheme="minorEastAsia" w:hAnsiTheme="minorHAnsi" w:hint="eastAsia"/>
          <w:szCs w:val="18"/>
        </w:rPr>
        <w:t>含承担</w:t>
      </w:r>
      <w:proofErr w:type="gramEnd"/>
      <w:r w:rsidRPr="006A4AEA">
        <w:rPr>
          <w:rFonts w:asciiTheme="minorHAnsi" w:eastAsiaTheme="minorEastAsia" w:hAnsiTheme="minorHAnsi" w:hint="eastAsia"/>
          <w:szCs w:val="18"/>
        </w:rPr>
        <w:t>科学仪器基础研究专款项目和国家重大科研仪器设备研制专项项目）、优秀国家重点实验室研究项目，以及资助期限超过</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年的应急管理项目。</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2.</w:t>
      </w:r>
      <w:r w:rsidRPr="006A4AEA">
        <w:rPr>
          <w:rFonts w:asciiTheme="minorHAnsi" w:eastAsiaTheme="minorEastAsia" w:hAnsiTheme="minorHAnsi" w:hint="eastAsia"/>
          <w:szCs w:val="18"/>
        </w:rPr>
        <w:t>申请人（不含参与者）同年只能申请</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项重大研究计划项目。上一年度获得重大研究计划项目资助的项目负责人（不包括集成项目和战略研究项目），本年度不得再申请重大研究计划项目。</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（三）申请注意事项。</w:t>
      </w:r>
    </w:p>
    <w:p w:rsidR="006A4AEA" w:rsidRPr="0068319D" w:rsidRDefault="006A4AEA" w:rsidP="006A4AEA">
      <w:pPr>
        <w:pStyle w:val="a3"/>
        <w:spacing w:beforeLines="50" w:before="156" w:afterLines="50" w:after="156"/>
        <w:jc w:val="both"/>
        <w:rPr>
          <w:rFonts w:asciiTheme="minorHAnsi" w:eastAsiaTheme="minorEastAsia" w:hAnsiTheme="minorHAnsi"/>
          <w:b/>
          <w:szCs w:val="18"/>
        </w:rPr>
      </w:pPr>
      <w:r w:rsidRPr="0068319D">
        <w:rPr>
          <w:rFonts w:asciiTheme="minorHAnsi" w:eastAsiaTheme="minorEastAsia" w:hAnsiTheme="minorHAnsi" w:hint="eastAsia"/>
          <w:b/>
          <w:szCs w:val="18"/>
        </w:rPr>
        <w:t xml:space="preserve">　　</w:t>
      </w:r>
      <w:r w:rsidRPr="0068319D">
        <w:rPr>
          <w:rFonts w:asciiTheme="minorHAnsi" w:eastAsiaTheme="minorEastAsia" w:hAnsiTheme="minorHAnsi" w:hint="eastAsia"/>
          <w:b/>
          <w:szCs w:val="18"/>
        </w:rPr>
        <w:t>1.</w:t>
      </w:r>
      <w:r w:rsidRPr="0068319D">
        <w:rPr>
          <w:rFonts w:asciiTheme="minorHAnsi" w:eastAsiaTheme="minorEastAsia" w:hAnsiTheme="minorHAnsi" w:hint="eastAsia"/>
          <w:b/>
          <w:szCs w:val="18"/>
        </w:rPr>
        <w:t>申请书报送日期为</w:t>
      </w:r>
      <w:r w:rsidRPr="0068319D">
        <w:rPr>
          <w:rFonts w:asciiTheme="minorHAnsi" w:eastAsiaTheme="minorEastAsia" w:hAnsiTheme="minorHAnsi" w:hint="eastAsia"/>
          <w:b/>
          <w:szCs w:val="18"/>
        </w:rPr>
        <w:t>2016</w:t>
      </w:r>
      <w:r w:rsidRPr="0068319D">
        <w:rPr>
          <w:rFonts w:asciiTheme="minorHAnsi" w:eastAsiaTheme="minorEastAsia" w:hAnsiTheme="minorHAnsi" w:hint="eastAsia"/>
          <w:b/>
          <w:szCs w:val="18"/>
        </w:rPr>
        <w:t>年</w:t>
      </w:r>
      <w:r w:rsidRPr="0068319D">
        <w:rPr>
          <w:rFonts w:asciiTheme="minorHAnsi" w:eastAsiaTheme="minorEastAsia" w:hAnsiTheme="minorHAnsi" w:hint="eastAsia"/>
          <w:b/>
          <w:szCs w:val="18"/>
        </w:rPr>
        <w:t>9</w:t>
      </w:r>
      <w:r w:rsidRPr="0068319D">
        <w:rPr>
          <w:rFonts w:asciiTheme="minorHAnsi" w:eastAsiaTheme="minorEastAsia" w:hAnsiTheme="minorHAnsi" w:hint="eastAsia"/>
          <w:b/>
          <w:szCs w:val="18"/>
        </w:rPr>
        <w:t>月</w:t>
      </w:r>
      <w:r w:rsidR="003703DF">
        <w:rPr>
          <w:rFonts w:asciiTheme="minorHAnsi" w:eastAsiaTheme="minorEastAsia" w:hAnsiTheme="minorHAnsi" w:hint="eastAsia"/>
          <w:b/>
          <w:szCs w:val="18"/>
        </w:rPr>
        <w:t>21</w:t>
      </w:r>
      <w:bookmarkStart w:id="0" w:name="_GoBack"/>
      <w:bookmarkEnd w:id="0"/>
      <w:r w:rsidR="0068319D">
        <w:rPr>
          <w:rFonts w:asciiTheme="minorHAnsi" w:eastAsiaTheme="minorEastAsia" w:hAnsiTheme="minorHAnsi" w:hint="eastAsia"/>
          <w:b/>
          <w:szCs w:val="18"/>
        </w:rPr>
        <w:t>日</w:t>
      </w:r>
      <w:r w:rsidRPr="0068319D">
        <w:rPr>
          <w:rFonts w:asciiTheme="minorHAnsi" w:eastAsiaTheme="minorEastAsia" w:hAnsiTheme="minorHAnsi" w:hint="eastAsia"/>
          <w:b/>
          <w:szCs w:val="18"/>
        </w:rPr>
        <w:t>。</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2.</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研究计划项目申请书采用在线方式撰写。对申请人具体要求如下：</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）申请人在填报申请书前，应当认真阅读本项目指南和《</w:t>
      </w:r>
      <w:r w:rsidRPr="006A4AEA">
        <w:rPr>
          <w:rFonts w:asciiTheme="minorHAnsi" w:eastAsiaTheme="minorEastAsia" w:hAnsiTheme="minorHAnsi" w:hint="eastAsia"/>
          <w:szCs w:val="18"/>
        </w:rPr>
        <w:t>2016</w:t>
      </w:r>
      <w:r w:rsidRPr="006A4AEA">
        <w:rPr>
          <w:rFonts w:asciiTheme="minorHAnsi" w:eastAsiaTheme="minorEastAsia" w:hAnsiTheme="minorHAnsi" w:hint="eastAsia"/>
          <w:szCs w:val="18"/>
        </w:rPr>
        <w:t>年度国家自然科学基金项目指南》中申请须知和限</w:t>
      </w:r>
      <w:proofErr w:type="gramStart"/>
      <w:r w:rsidRPr="006A4AEA">
        <w:rPr>
          <w:rFonts w:asciiTheme="minorHAnsi" w:eastAsiaTheme="minorEastAsia" w:hAnsiTheme="minorHAnsi" w:hint="eastAsia"/>
          <w:szCs w:val="18"/>
        </w:rPr>
        <w:t>项申请</w:t>
      </w:r>
      <w:proofErr w:type="gramEnd"/>
      <w:r w:rsidRPr="006A4AEA">
        <w:rPr>
          <w:rFonts w:asciiTheme="minorHAnsi" w:eastAsiaTheme="minorEastAsia" w:hAnsiTheme="minorHAnsi" w:hint="eastAsia"/>
          <w:szCs w:val="18"/>
        </w:rPr>
        <w:t>规定的相关内容，不符合项目指南和相关要求的申请项目不予受理。</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2</w:t>
      </w:r>
      <w:r w:rsidRPr="006A4AEA">
        <w:rPr>
          <w:rFonts w:asciiTheme="minorHAnsi" w:eastAsiaTheme="minorEastAsia" w:hAnsiTheme="minorHAnsi" w:hint="eastAsia"/>
          <w:szCs w:val="18"/>
        </w:rPr>
        <w:t>）</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研究计划拟解决的具体科学问题和项目指南公布的拟资助研究方向，自行拟定项目名称、科学目标、研究内容、技术路线和相应的研究经费等。</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3</w:t>
      </w:r>
      <w:r w:rsidRPr="006A4AEA">
        <w:rPr>
          <w:rFonts w:asciiTheme="minorHAnsi" w:eastAsiaTheme="minorEastAsia" w:hAnsiTheme="minorHAnsi" w:hint="eastAsia"/>
          <w:szCs w:val="18"/>
        </w:rPr>
        <w:t>）申请人登录科学基金网络信息系统</w:t>
      </w:r>
      <w:r w:rsidRPr="006A4AEA">
        <w:rPr>
          <w:rFonts w:asciiTheme="minorHAnsi" w:eastAsiaTheme="minorEastAsia" w:hAnsiTheme="minorHAnsi" w:hint="eastAsia"/>
          <w:szCs w:val="18"/>
        </w:rPr>
        <w:t>https://isisn.nsfc.gov.cn/</w:t>
      </w:r>
      <w:r w:rsidRPr="006A4AEA">
        <w:rPr>
          <w:rFonts w:asciiTheme="minorHAnsi" w:eastAsiaTheme="minorEastAsia" w:hAnsiTheme="minorHAnsi" w:hint="eastAsia"/>
          <w:szCs w:val="18"/>
        </w:rPr>
        <w:t>（以下简称信息系统，没有系统账号的申请人请向依托单位基金管理联系人申请开户），按照撰写提纲要求撰写申请书。</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4</w:t>
      </w:r>
      <w:r w:rsidRPr="006A4AEA">
        <w:rPr>
          <w:rFonts w:asciiTheme="minorHAnsi" w:eastAsiaTheme="minorEastAsia" w:hAnsiTheme="minorHAnsi" w:hint="eastAsia"/>
          <w:szCs w:val="18"/>
        </w:rPr>
        <w:t>）申请书中的资助类别选择“重大研究计划”，亚类说明选择“重点支持项目”或“培育项目”，附注说明选择“器官衰老与器官退行性变化的机制”，</w:t>
      </w:r>
      <w:r w:rsidRPr="006A4AEA">
        <w:rPr>
          <w:rFonts w:asciiTheme="minorHAnsi" w:eastAsiaTheme="minorEastAsia" w:hAnsiTheme="minorHAnsi" w:hint="eastAsia"/>
          <w:szCs w:val="18"/>
        </w:rPr>
        <w:lastRenderedPageBreak/>
        <w:t>根据申请的具体研究内容选择相应的申请代码。以上选择不准确或未选择的项目申请将不予受理。</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培育项目和重点支持项目的合作研究单位不得超过</w:t>
      </w:r>
      <w:r w:rsidRPr="006A4AEA">
        <w:rPr>
          <w:rFonts w:asciiTheme="minorHAnsi" w:eastAsiaTheme="minorEastAsia" w:hAnsiTheme="minorHAnsi" w:hint="eastAsia"/>
          <w:szCs w:val="18"/>
        </w:rPr>
        <w:t>2</w:t>
      </w:r>
      <w:r w:rsidRPr="006A4AEA">
        <w:rPr>
          <w:rFonts w:asciiTheme="minorHAnsi" w:eastAsiaTheme="minorEastAsia" w:hAnsiTheme="minorHAnsi" w:hint="eastAsia"/>
          <w:szCs w:val="18"/>
        </w:rPr>
        <w:t>个。</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5</w:t>
      </w:r>
      <w:r w:rsidRPr="006A4AEA">
        <w:rPr>
          <w:rFonts w:asciiTheme="minorHAnsi" w:eastAsiaTheme="minorEastAsia" w:hAnsiTheme="minorHAnsi" w:hint="eastAsia"/>
          <w:szCs w:val="18"/>
        </w:rPr>
        <w:t>）申请人应当按照重大研究计划申请书的撰写提纲撰写申请书，应突出有限目标和重点突破，明确对实现</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研究计划总体目标和解决核心科学问题的贡献。</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如果申请人已经承担与</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研究计划相关的其他科技计划项目，应当在报告正文的“研究基础”部分论述申请项目与其他相关项目的区别与联系。</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由于医学科学研究对象的特殊性，请申请人注意在项目申请及执行过程中严格遵守相关医学伦理和患者知情同意等问题的有关规定和要求，包括在申请书中提供所在单位或上级主管单位伦理委员会的纸质证明（电子版申请书应附扫描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6</w:t>
      </w:r>
      <w:r w:rsidRPr="006A4AEA">
        <w:rPr>
          <w:rFonts w:asciiTheme="minorHAnsi" w:eastAsiaTheme="minorEastAsia" w:hAnsiTheme="minorHAnsi" w:hint="eastAsia"/>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7</w:t>
      </w:r>
      <w:r w:rsidRPr="006A4AEA">
        <w:rPr>
          <w:rFonts w:asciiTheme="minorHAnsi" w:eastAsiaTheme="minorEastAsia" w:hAnsiTheme="minorHAnsi" w:hint="eastAsia"/>
          <w:szCs w:val="18"/>
        </w:rPr>
        <w:t>）申请人完成申请书撰写后，在线提交电子申请书及附件材料，下载并打印最终</w:t>
      </w:r>
      <w:r w:rsidRPr="006A4AEA">
        <w:rPr>
          <w:rFonts w:asciiTheme="minorHAnsi" w:eastAsiaTheme="minorEastAsia" w:hAnsiTheme="minorHAnsi" w:hint="eastAsia"/>
          <w:szCs w:val="18"/>
        </w:rPr>
        <w:t>PDF</w:t>
      </w:r>
      <w:r w:rsidRPr="006A4AEA">
        <w:rPr>
          <w:rFonts w:asciiTheme="minorHAnsi" w:eastAsiaTheme="minorEastAsia" w:hAnsiTheme="minorHAnsi" w:hint="eastAsia"/>
          <w:szCs w:val="18"/>
        </w:rPr>
        <w:t>版本申请书，向依托单位提交签字后的纸质申请书原件。</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8</w:t>
      </w:r>
      <w:r w:rsidRPr="006A4AEA">
        <w:rPr>
          <w:rFonts w:asciiTheme="minorHAnsi" w:eastAsiaTheme="minorEastAsia" w:hAnsiTheme="minorHAnsi" w:hint="eastAsia"/>
          <w:szCs w:val="18"/>
        </w:rPr>
        <w:t>）申请人应保证纸质申请书与电子版内容一致。</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0068319D">
        <w:rPr>
          <w:rFonts w:asciiTheme="minorHAnsi" w:eastAsiaTheme="minorEastAsia" w:hAnsiTheme="minorHAnsi" w:hint="eastAsia"/>
          <w:szCs w:val="18"/>
        </w:rPr>
        <w:t>3</w:t>
      </w: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申请书由国家自然科学基金委员会项目材料接收工作组负责接收，材料接收工作组联系方式如下：</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通讯地址：北京市海淀区双清路</w:t>
      </w:r>
      <w:r w:rsidRPr="006A4AEA">
        <w:rPr>
          <w:rFonts w:asciiTheme="minorHAnsi" w:eastAsiaTheme="minorEastAsia" w:hAnsiTheme="minorHAnsi" w:hint="eastAsia"/>
          <w:szCs w:val="18"/>
        </w:rPr>
        <w:t>83</w:t>
      </w:r>
      <w:r w:rsidRPr="006A4AEA">
        <w:rPr>
          <w:rFonts w:asciiTheme="minorHAnsi" w:eastAsiaTheme="minorEastAsia" w:hAnsiTheme="minorHAnsi" w:hint="eastAsia"/>
          <w:szCs w:val="18"/>
        </w:rPr>
        <w:t>号国家自然科学基金委员会项目材料接收工作组（行政楼</w:t>
      </w:r>
      <w:r w:rsidRPr="006A4AEA">
        <w:rPr>
          <w:rFonts w:asciiTheme="minorHAnsi" w:eastAsiaTheme="minorEastAsia" w:hAnsiTheme="minorHAnsi" w:hint="eastAsia"/>
          <w:szCs w:val="18"/>
        </w:rPr>
        <w:t>101</w:t>
      </w:r>
      <w:r w:rsidRPr="006A4AEA">
        <w:rPr>
          <w:rFonts w:asciiTheme="minorHAnsi" w:eastAsiaTheme="minorEastAsia" w:hAnsiTheme="minorHAnsi" w:hint="eastAsia"/>
          <w:szCs w:val="18"/>
        </w:rPr>
        <w:t>房间）</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lastRenderedPageBreak/>
        <w:t xml:space="preserve">　　</w:t>
      </w:r>
      <w:proofErr w:type="gramStart"/>
      <w:r w:rsidRPr="006A4AEA">
        <w:rPr>
          <w:rFonts w:asciiTheme="minorHAnsi" w:eastAsiaTheme="minorEastAsia" w:hAnsiTheme="minorHAnsi" w:hint="eastAsia"/>
          <w:szCs w:val="18"/>
        </w:rPr>
        <w:t>邮</w:t>
      </w:r>
      <w:proofErr w:type="gramEnd"/>
      <w:r w:rsidRPr="006A4AEA">
        <w:rPr>
          <w:rFonts w:asciiTheme="minorHAnsi" w:eastAsiaTheme="minorEastAsia" w:hAnsiTheme="minorHAnsi" w:hint="eastAsia"/>
          <w:szCs w:val="18"/>
        </w:rPr>
        <w:t xml:space="preserve">　　编：</w:t>
      </w:r>
      <w:r w:rsidRPr="006A4AEA">
        <w:rPr>
          <w:rFonts w:asciiTheme="minorHAnsi" w:eastAsiaTheme="minorEastAsia" w:hAnsiTheme="minorHAnsi" w:hint="eastAsia"/>
          <w:szCs w:val="18"/>
        </w:rPr>
        <w:t>100085</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联系电话：</w:t>
      </w:r>
      <w:r w:rsidRPr="006A4AEA">
        <w:rPr>
          <w:rFonts w:asciiTheme="minorHAnsi" w:eastAsiaTheme="minorEastAsia" w:hAnsiTheme="minorHAnsi" w:hint="eastAsia"/>
          <w:szCs w:val="18"/>
        </w:rPr>
        <w:t>010-62328591</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0068319D">
        <w:rPr>
          <w:rFonts w:asciiTheme="minorHAnsi" w:eastAsiaTheme="minorEastAsia" w:hAnsiTheme="minorHAnsi" w:hint="eastAsia"/>
          <w:szCs w:val="18"/>
        </w:rPr>
        <w:t>4</w:t>
      </w: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本重大研究计划咨询方式：</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国家自然科学基金委员会计划局交叉学科处</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联系电话：</w:t>
      </w:r>
      <w:r w:rsidRPr="006A4AEA">
        <w:rPr>
          <w:rFonts w:asciiTheme="minorHAnsi" w:eastAsiaTheme="minorEastAsia" w:hAnsiTheme="minorHAnsi" w:hint="eastAsia"/>
          <w:szCs w:val="18"/>
        </w:rPr>
        <w:t>010-62328484</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国家自然科学基金委员会医学科学部三处</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联系电话：</w:t>
      </w:r>
      <w:r w:rsidRPr="006A4AEA">
        <w:rPr>
          <w:rFonts w:asciiTheme="minorHAnsi" w:eastAsiaTheme="minorEastAsia" w:hAnsiTheme="minorHAnsi" w:hint="eastAsia"/>
          <w:szCs w:val="18"/>
        </w:rPr>
        <w:t>010-62327198</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（四）其他注意事项。</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1.</w:t>
      </w:r>
      <w:r w:rsidRPr="006A4AEA">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为实现重大研究计划总体科学目标和多学科集成，获得资助的项目负责人应当承诺遵守相关数据和资料管理与共享的规定，项目执行过程中应关注与本计划其他项目之间的相互支撑关系。</w:t>
      </w:r>
    </w:p>
    <w:p w:rsidR="006A4AEA" w:rsidRPr="006A4AEA" w:rsidRDefault="006A4AEA" w:rsidP="006A4AEA">
      <w:pPr>
        <w:pStyle w:val="a3"/>
        <w:spacing w:beforeLines="50" w:before="156" w:afterLines="50" w:after="156"/>
        <w:jc w:val="both"/>
        <w:rPr>
          <w:rFonts w:asciiTheme="minorHAnsi" w:eastAsiaTheme="minorEastAsia" w:hAnsiTheme="minorHAnsi"/>
          <w:szCs w:val="18"/>
        </w:rPr>
      </w:pPr>
      <w:r w:rsidRPr="006A4AEA">
        <w:rPr>
          <w:rFonts w:asciiTheme="minorHAnsi" w:eastAsiaTheme="minorEastAsia" w:hAnsiTheme="minorHAnsi" w:hint="eastAsia"/>
          <w:szCs w:val="18"/>
        </w:rPr>
        <w:t xml:space="preserve">　　</w:t>
      </w:r>
      <w:r w:rsidRPr="006A4AEA">
        <w:rPr>
          <w:rFonts w:asciiTheme="minorHAnsi" w:eastAsiaTheme="minorEastAsia" w:hAnsiTheme="minorHAnsi" w:hint="eastAsia"/>
          <w:szCs w:val="18"/>
        </w:rPr>
        <w:t>2.</w:t>
      </w:r>
      <w:r w:rsidRPr="006A4AEA">
        <w:rPr>
          <w:rFonts w:asciiTheme="minorHAnsi" w:eastAsiaTheme="minorEastAsia" w:hAnsiTheme="minorHAnsi" w:hint="eastAsia"/>
          <w:szCs w:val="18"/>
        </w:rPr>
        <w:t>为加强项目的学术交流，促进项目群的形成和多学科交叉与集成，</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6A4AEA">
        <w:rPr>
          <w:rFonts w:asciiTheme="minorHAnsi" w:eastAsiaTheme="minorEastAsia" w:hAnsiTheme="minorHAnsi" w:hint="eastAsia"/>
          <w:szCs w:val="18"/>
        </w:rPr>
        <w:t>本重大</w:t>
      </w:r>
      <w:proofErr w:type="gramEnd"/>
      <w:r w:rsidRPr="006A4AEA">
        <w:rPr>
          <w:rFonts w:asciiTheme="minorHAnsi" w:eastAsiaTheme="minorEastAsia" w:hAnsiTheme="minorHAnsi" w:hint="eastAsia"/>
          <w:szCs w:val="18"/>
        </w:rPr>
        <w:t>研究计划指导专家组和管理工作组所组织的上述学术交流活动。</w:t>
      </w:r>
    </w:p>
    <w:p w:rsidR="006A4AEA" w:rsidRPr="006A4AEA" w:rsidRDefault="006A4AEA" w:rsidP="006A4AEA">
      <w:pPr>
        <w:spacing w:beforeLines="50" w:before="156" w:afterLines="50" w:after="156" w:line="360" w:lineRule="auto"/>
        <w:rPr>
          <w:sz w:val="24"/>
        </w:rPr>
      </w:pPr>
    </w:p>
    <w:sectPr w:rsidR="006A4AEA" w:rsidRPr="006A4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EB"/>
    <w:rsid w:val="001B2C80"/>
    <w:rsid w:val="003703DF"/>
    <w:rsid w:val="0068319D"/>
    <w:rsid w:val="006A4AEA"/>
    <w:rsid w:val="009C54A7"/>
    <w:rsid w:val="00A766AC"/>
    <w:rsid w:val="00FA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AEA"/>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6A4A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AEA"/>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6A4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70">
      <w:bodyDiv w:val="1"/>
      <w:marLeft w:val="0"/>
      <w:marRight w:val="0"/>
      <w:marTop w:val="0"/>
      <w:marBottom w:val="0"/>
      <w:divBdr>
        <w:top w:val="none" w:sz="0" w:space="0" w:color="auto"/>
        <w:left w:val="none" w:sz="0" w:space="0" w:color="auto"/>
        <w:bottom w:val="none" w:sz="0" w:space="0" w:color="auto"/>
        <w:right w:val="none" w:sz="0" w:space="0" w:color="auto"/>
      </w:divBdr>
      <w:divsChild>
        <w:div w:id="1313103708">
          <w:marLeft w:val="0"/>
          <w:marRight w:val="0"/>
          <w:marTop w:val="0"/>
          <w:marBottom w:val="0"/>
          <w:divBdr>
            <w:top w:val="none" w:sz="0" w:space="0" w:color="auto"/>
            <w:left w:val="none" w:sz="0" w:space="0" w:color="auto"/>
            <w:bottom w:val="none" w:sz="0" w:space="0" w:color="auto"/>
            <w:right w:val="none" w:sz="0" w:space="0" w:color="auto"/>
          </w:divBdr>
          <w:divsChild>
            <w:div w:id="860708883">
              <w:marLeft w:val="0"/>
              <w:marRight w:val="0"/>
              <w:marTop w:val="75"/>
              <w:marBottom w:val="0"/>
              <w:divBdr>
                <w:top w:val="none" w:sz="0" w:space="0" w:color="auto"/>
                <w:left w:val="none" w:sz="0" w:space="0" w:color="auto"/>
                <w:bottom w:val="none" w:sz="0" w:space="0" w:color="auto"/>
                <w:right w:val="none" w:sz="0" w:space="0" w:color="auto"/>
              </w:divBdr>
              <w:divsChild>
                <w:div w:id="1071737241">
                  <w:marLeft w:val="0"/>
                  <w:marRight w:val="0"/>
                  <w:marTop w:val="0"/>
                  <w:marBottom w:val="0"/>
                  <w:divBdr>
                    <w:top w:val="none" w:sz="0" w:space="0" w:color="auto"/>
                    <w:left w:val="none" w:sz="0" w:space="0" w:color="auto"/>
                    <w:bottom w:val="none" w:sz="0" w:space="0" w:color="auto"/>
                    <w:right w:val="none" w:sz="0" w:space="0" w:color="auto"/>
                  </w:divBdr>
                  <w:divsChild>
                    <w:div w:id="864093793">
                      <w:marLeft w:val="0"/>
                      <w:marRight w:val="0"/>
                      <w:marTop w:val="0"/>
                      <w:marBottom w:val="0"/>
                      <w:divBdr>
                        <w:top w:val="single" w:sz="6" w:space="31" w:color="BBE0ED"/>
                        <w:left w:val="single" w:sz="6" w:space="0" w:color="BBE0ED"/>
                        <w:bottom w:val="single" w:sz="6" w:space="0" w:color="BBE0ED"/>
                        <w:right w:val="single" w:sz="6" w:space="0" w:color="BBE0ED"/>
                      </w:divBdr>
                      <w:divsChild>
                        <w:div w:id="1869179456">
                          <w:marLeft w:val="0"/>
                          <w:marRight w:val="0"/>
                          <w:marTop w:val="0"/>
                          <w:marBottom w:val="0"/>
                          <w:divBdr>
                            <w:top w:val="none" w:sz="0" w:space="0" w:color="auto"/>
                            <w:left w:val="none" w:sz="0" w:space="0" w:color="auto"/>
                            <w:bottom w:val="none" w:sz="0" w:space="0" w:color="auto"/>
                            <w:right w:val="none" w:sz="0" w:space="0" w:color="auto"/>
                          </w:divBdr>
                          <w:divsChild>
                            <w:div w:id="2076005648">
                              <w:marLeft w:val="0"/>
                              <w:marRight w:val="0"/>
                              <w:marTop w:val="0"/>
                              <w:marBottom w:val="0"/>
                              <w:divBdr>
                                <w:top w:val="none" w:sz="0" w:space="0" w:color="auto"/>
                                <w:left w:val="none" w:sz="0" w:space="0" w:color="auto"/>
                                <w:bottom w:val="none" w:sz="0" w:space="0" w:color="auto"/>
                                <w:right w:val="none" w:sz="0" w:space="0" w:color="auto"/>
                              </w:divBdr>
                              <w:divsChild>
                                <w:div w:id="118838711">
                                  <w:marLeft w:val="0"/>
                                  <w:marRight w:val="0"/>
                                  <w:marTop w:val="0"/>
                                  <w:marBottom w:val="0"/>
                                  <w:divBdr>
                                    <w:top w:val="none" w:sz="0" w:space="0" w:color="auto"/>
                                    <w:left w:val="none" w:sz="0" w:space="0" w:color="auto"/>
                                    <w:bottom w:val="none" w:sz="0" w:space="0" w:color="auto"/>
                                    <w:right w:val="none" w:sz="0" w:space="0" w:color="auto"/>
                                  </w:divBdr>
                                  <w:divsChild>
                                    <w:div w:id="19118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7</cp:revision>
  <dcterms:created xsi:type="dcterms:W3CDTF">2016-08-29T07:27:00Z</dcterms:created>
  <dcterms:modified xsi:type="dcterms:W3CDTF">2016-08-30T05:41:00Z</dcterms:modified>
</cp:coreProperties>
</file>