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74" w:rsidRPr="008719ED" w:rsidRDefault="008719ED" w:rsidP="008719ED">
      <w:pPr>
        <w:spacing w:beforeLines="50" w:before="156" w:afterLines="50" w:after="156" w:line="360" w:lineRule="auto"/>
        <w:jc w:val="center"/>
        <w:rPr>
          <w:rFonts w:hint="eastAsia"/>
          <w:b/>
          <w:sz w:val="24"/>
          <w:szCs w:val="18"/>
        </w:rPr>
      </w:pPr>
      <w:r w:rsidRPr="008719ED">
        <w:rPr>
          <w:rFonts w:hint="eastAsia"/>
          <w:b/>
          <w:sz w:val="24"/>
          <w:szCs w:val="18"/>
        </w:rPr>
        <w:t>特提斯地球动力系统重大研究计划</w:t>
      </w:r>
      <w:r w:rsidRPr="008719ED">
        <w:rPr>
          <w:rFonts w:hint="eastAsia"/>
          <w:b/>
          <w:sz w:val="24"/>
          <w:szCs w:val="18"/>
        </w:rPr>
        <w:t>2017</w:t>
      </w:r>
      <w:r w:rsidRPr="008719ED">
        <w:rPr>
          <w:rFonts w:hint="eastAsia"/>
          <w:b/>
          <w:sz w:val="24"/>
          <w:szCs w:val="18"/>
        </w:rPr>
        <w:t>年度项目</w:t>
      </w:r>
      <w:r w:rsidRPr="008719ED">
        <w:rPr>
          <w:rFonts w:hint="eastAsia"/>
          <w:b/>
          <w:sz w:val="24"/>
          <w:szCs w:val="18"/>
        </w:rPr>
        <w:t>指南</w:t>
      </w:r>
    </w:p>
    <w:p w:rsidR="008719ED" w:rsidRPr="008719ED" w:rsidRDefault="008719ED" w:rsidP="008719ED">
      <w:pPr>
        <w:spacing w:beforeLines="50" w:before="156" w:afterLines="50" w:after="156" w:line="360" w:lineRule="auto"/>
        <w:rPr>
          <w:rFonts w:hint="eastAsia"/>
          <w:sz w:val="24"/>
          <w:szCs w:val="18"/>
        </w:rPr>
      </w:pPr>
    </w:p>
    <w:p w:rsidR="008719ED" w:rsidRPr="008719ED" w:rsidRDefault="008719ED" w:rsidP="008719ED">
      <w:pPr>
        <w:pStyle w:val="a3"/>
        <w:spacing w:beforeLines="50" w:before="156" w:afterLines="50" w:after="156"/>
        <w:ind w:firstLineChars="200" w:firstLine="480"/>
        <w:jc w:val="both"/>
        <w:rPr>
          <w:rFonts w:asciiTheme="minorHAnsi" w:eastAsiaTheme="minorEastAsia" w:hAnsiTheme="minorHAnsi" w:hint="eastAsia"/>
          <w:szCs w:val="18"/>
        </w:rPr>
      </w:pPr>
      <w:r w:rsidRPr="008719ED">
        <w:rPr>
          <w:rFonts w:asciiTheme="minorHAnsi" w:eastAsiaTheme="minorEastAsia" w:hAnsiTheme="minorHAnsi" w:hint="eastAsia"/>
          <w:szCs w:val="18"/>
        </w:rPr>
        <w:t>特提斯地球动力系统重大研究计划的宗旨是从当代地球科学发展趋势和国家重大需求出发，充分发挥特提斯构造域在地球科学发展中的地域优势，提炼和把握制约当前板块构造理论发展的重大科学问题，进行多学科综合研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研究计划总经费为</w:t>
      </w:r>
      <w:r w:rsidRPr="008719ED">
        <w:rPr>
          <w:rFonts w:asciiTheme="minorHAnsi" w:eastAsiaTheme="minorEastAsia" w:hAnsiTheme="minorHAnsi" w:hint="eastAsia"/>
          <w:szCs w:val="18"/>
        </w:rPr>
        <w:t>2.0</w:t>
      </w:r>
      <w:r w:rsidRPr="008719ED">
        <w:rPr>
          <w:rFonts w:asciiTheme="minorHAnsi" w:eastAsiaTheme="minorEastAsia" w:hAnsiTheme="minorHAnsi" w:hint="eastAsia"/>
          <w:szCs w:val="18"/>
        </w:rPr>
        <w:t>亿元，预计执行期为</w:t>
      </w:r>
      <w:r w:rsidRPr="008719ED">
        <w:rPr>
          <w:rFonts w:asciiTheme="minorHAnsi" w:eastAsiaTheme="minorEastAsia" w:hAnsiTheme="minorHAnsi" w:hint="eastAsia"/>
          <w:szCs w:val="18"/>
        </w:rPr>
        <w:t>8</w:t>
      </w:r>
      <w:r w:rsidRPr="008719ED">
        <w:rPr>
          <w:rFonts w:asciiTheme="minorHAnsi" w:eastAsiaTheme="minorEastAsia" w:hAnsiTheme="minorHAnsi" w:hint="eastAsia"/>
          <w:szCs w:val="18"/>
        </w:rPr>
        <w:t>年，立项资助工作主要在前</w:t>
      </w:r>
      <w:r w:rsidRPr="008719ED">
        <w:rPr>
          <w:rFonts w:asciiTheme="minorHAnsi" w:eastAsiaTheme="minorEastAsia" w:hAnsiTheme="minorHAnsi" w:hint="eastAsia"/>
          <w:szCs w:val="18"/>
        </w:rPr>
        <w:t>5</w:t>
      </w:r>
      <w:r w:rsidRPr="008719ED">
        <w:rPr>
          <w:rFonts w:asciiTheme="minorHAnsi" w:eastAsiaTheme="minorEastAsia" w:hAnsiTheme="minorHAnsi" w:hint="eastAsia"/>
          <w:szCs w:val="18"/>
        </w:rPr>
        <w:t>年进行。项目资助强度不低于重点项目或面上项目的平均资助强度，资助项目数和资助经费将依据申请情况和申请项目研究工作的实际需要而定。</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Style w:val="a4"/>
          <w:rFonts w:asciiTheme="minorHAnsi" w:eastAsiaTheme="minorEastAsia" w:hAnsiTheme="minorHAnsi" w:hint="eastAsia"/>
          <w:szCs w:val="18"/>
        </w:rPr>
        <w:t>一、科学目标</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研究计划的总体科学目标是：高度集成地球科学、数理科学和信息科学的观测、探测、分析、模拟、实验手段，通过特提斯域内</w:t>
      </w:r>
      <w:proofErr w:type="gramStart"/>
      <w:r w:rsidRPr="008719ED">
        <w:rPr>
          <w:rFonts w:asciiTheme="minorHAnsi" w:eastAsiaTheme="minorEastAsia" w:hAnsiTheme="minorHAnsi" w:hint="eastAsia"/>
          <w:szCs w:val="18"/>
        </w:rPr>
        <w:t>洋陆变化</w:t>
      </w:r>
      <w:proofErr w:type="gramEnd"/>
      <w:r w:rsidRPr="008719ED">
        <w:rPr>
          <w:rFonts w:asciiTheme="minorHAnsi" w:eastAsiaTheme="minorEastAsia" w:hAnsiTheme="minorHAnsi" w:hint="eastAsia"/>
          <w:szCs w:val="18"/>
        </w:rPr>
        <w:t>与圈层相互作用研究，明确特提斯构造域形成变迁的动力学原因，揭示板块构造的驱动机制；分析域内重要矿产资源与能源的分布与形成规律，为我国资源能源战略提供科学支撑；通过广泛的国际合作，建立与“一带一路”</w:t>
      </w:r>
      <w:proofErr w:type="gramStart"/>
      <w:r w:rsidRPr="008719ED">
        <w:rPr>
          <w:rFonts w:asciiTheme="minorHAnsi" w:eastAsiaTheme="minorEastAsia" w:hAnsiTheme="minorHAnsi" w:hint="eastAsia"/>
          <w:szCs w:val="18"/>
        </w:rPr>
        <w:t>地缘国良好</w:t>
      </w:r>
      <w:proofErr w:type="gramEnd"/>
      <w:r w:rsidRPr="008719ED">
        <w:rPr>
          <w:rFonts w:asciiTheme="minorHAnsi" w:eastAsiaTheme="minorEastAsia" w:hAnsiTheme="minorHAnsi" w:hint="eastAsia"/>
          <w:szCs w:val="18"/>
        </w:rPr>
        <w:t>的科技合作关系，为“一带一路”国家战略提供重要科学支撑。</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Style w:val="a4"/>
          <w:rFonts w:asciiTheme="minorHAnsi" w:eastAsiaTheme="minorEastAsia" w:hAnsiTheme="minorHAnsi" w:hint="eastAsia"/>
          <w:szCs w:val="18"/>
        </w:rPr>
        <w:t>二、核心科学问题</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研究计划的核心科学问题是：地球多陆块单向聚合动力学。该重大研究计划的组织实施将围绕以下三个关键科学问题展开：</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（一）板块边界起始形成的判别。</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研究板块构造如何产生的最大障碍是不能清晰勾画不同类型板块边界初始出现的标志。若理清了大洋张开和俯冲带初始出现的标志，便可有效地恢复各块体的演化历史，进而对其动力过程提出制约。</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（二）多陆块单向裂解</w:t>
      </w:r>
      <w:r w:rsidRPr="008719ED">
        <w:rPr>
          <w:rFonts w:asciiTheme="minorHAnsi" w:eastAsiaTheme="minorEastAsia" w:hAnsiTheme="minorHAnsi" w:hint="eastAsia"/>
          <w:szCs w:val="18"/>
        </w:rPr>
        <w:t>-</w:t>
      </w:r>
      <w:r w:rsidRPr="008719ED">
        <w:rPr>
          <w:rFonts w:asciiTheme="minorHAnsi" w:eastAsiaTheme="minorEastAsia" w:hAnsiTheme="minorHAnsi" w:hint="eastAsia"/>
          <w:szCs w:val="18"/>
        </w:rPr>
        <w:t>聚合过程。</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特提斯域内大陆单向裂解－聚合目前还处于描述阶段，究竟这些块体属性如何，隶属何处，它们又在何时以何种方式拼贴到早先聚合的大陆之上，目前还缺</w:t>
      </w:r>
      <w:r w:rsidRPr="008719ED">
        <w:rPr>
          <w:rFonts w:asciiTheme="minorHAnsi" w:eastAsiaTheme="minorEastAsia" w:hAnsiTheme="minorHAnsi" w:hint="eastAsia"/>
          <w:szCs w:val="18"/>
        </w:rPr>
        <w:lastRenderedPageBreak/>
        <w:t>乏精细的限定。只有理清这些块体的裂解－拼合历史及与其伴随的地质过程，才有可能详细讨论它们的聚合机制。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（三）多陆块单向裂解</w:t>
      </w:r>
      <w:r w:rsidRPr="008719ED">
        <w:rPr>
          <w:rFonts w:asciiTheme="minorHAnsi" w:eastAsiaTheme="minorEastAsia" w:hAnsiTheme="minorHAnsi" w:hint="eastAsia"/>
          <w:szCs w:val="18"/>
        </w:rPr>
        <w:t>-</w:t>
      </w:r>
      <w:r w:rsidRPr="008719ED">
        <w:rPr>
          <w:rFonts w:asciiTheme="minorHAnsi" w:eastAsiaTheme="minorEastAsia" w:hAnsiTheme="minorHAnsi" w:hint="eastAsia"/>
          <w:szCs w:val="18"/>
        </w:rPr>
        <w:t>聚合过程的资源能源响应。</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目前对地球各圈层之间相互作用的过程、机制和规律还缺乏系统认识，亟待从地球系统科学的视角重新梳理上述问题，阐明在特提斯构造域内多个小块体在其单向裂解</w:t>
      </w:r>
      <w:r w:rsidRPr="008719ED">
        <w:rPr>
          <w:rFonts w:asciiTheme="minorHAnsi" w:eastAsiaTheme="minorEastAsia" w:hAnsiTheme="minorHAnsi" w:hint="eastAsia"/>
          <w:szCs w:val="18"/>
        </w:rPr>
        <w:t>-</w:t>
      </w:r>
      <w:r w:rsidRPr="008719ED">
        <w:rPr>
          <w:rFonts w:asciiTheme="minorHAnsi" w:eastAsiaTheme="minorEastAsia" w:hAnsiTheme="minorHAnsi" w:hint="eastAsia"/>
          <w:szCs w:val="18"/>
        </w:rPr>
        <w:t>聚合过程中，岩石圈结构与物质组成发生改变的具体过程与机制，以及如何导致了巨量资源能源的形成。</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Style w:val="a4"/>
          <w:rFonts w:asciiTheme="minorHAnsi" w:eastAsiaTheme="minorEastAsia" w:hAnsiTheme="minorHAnsi" w:hint="eastAsia"/>
          <w:szCs w:val="18"/>
        </w:rPr>
        <w:t>三、</w:t>
      </w:r>
      <w:r w:rsidRPr="008719ED">
        <w:rPr>
          <w:rStyle w:val="a4"/>
          <w:rFonts w:asciiTheme="minorHAnsi" w:eastAsiaTheme="minorEastAsia" w:hAnsiTheme="minorHAnsi" w:hint="eastAsia"/>
          <w:szCs w:val="18"/>
        </w:rPr>
        <w:t>2017</w:t>
      </w:r>
      <w:r w:rsidRPr="008719ED">
        <w:rPr>
          <w:rStyle w:val="a4"/>
          <w:rFonts w:asciiTheme="minorHAnsi" w:eastAsiaTheme="minorEastAsia" w:hAnsiTheme="minorHAnsi" w:hint="eastAsia"/>
          <w:szCs w:val="18"/>
        </w:rPr>
        <w:t>年度重点资助研究方向</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本年度拟资助以下研究方向：</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（一）特提斯构造域大陆裂解－汇聚过程；</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（二）新特提斯洋扩张历史与过程精细重建；</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（三）新特提斯洋俯冲起始判别标志；</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（四）特提斯构造域板块边缘物质组成与深部板片形态；</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（五）特提斯演化过程中的资源与能源效应；</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（六）特提斯单向裂解－聚合动力学。</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Style w:val="a4"/>
          <w:rFonts w:asciiTheme="minorHAnsi" w:eastAsiaTheme="minorEastAsia" w:hAnsiTheme="minorHAnsi" w:hint="eastAsia"/>
          <w:szCs w:val="18"/>
        </w:rPr>
        <w:t>四、项目遴选的基本原则</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围绕本研究计划核心科学问题，在确保实现总体目标的前提下，</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研究计划鼓励：</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（一）具有创新思路的研究；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（二）基础较好，近期可望取得突破性进展的研究；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（三）科学问题带动下的探测和实验研究</w:t>
      </w:r>
      <w:r w:rsidRPr="008719ED">
        <w:rPr>
          <w:rFonts w:asciiTheme="minorHAnsi" w:eastAsiaTheme="minorEastAsia" w:hAnsiTheme="minorHAnsi" w:hint="eastAsia"/>
          <w:szCs w:val="18"/>
        </w:rPr>
        <w:t>;</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（四）促进科学问题深化的新方法探索研究；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（五）学科交叉研究；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lastRenderedPageBreak/>
        <w:t xml:space="preserve">　　（六）优先支持国际合作研究。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Style w:val="a4"/>
          <w:rFonts w:asciiTheme="minorHAnsi" w:eastAsiaTheme="minorEastAsia" w:hAnsiTheme="minorHAnsi" w:hint="eastAsia"/>
          <w:szCs w:val="18"/>
        </w:rPr>
        <w:t>五、</w:t>
      </w:r>
      <w:r w:rsidRPr="008719ED">
        <w:rPr>
          <w:rStyle w:val="a4"/>
          <w:rFonts w:asciiTheme="minorHAnsi" w:eastAsiaTheme="minorEastAsia" w:hAnsiTheme="minorHAnsi" w:hint="eastAsia"/>
          <w:szCs w:val="18"/>
        </w:rPr>
        <w:t>2017</w:t>
      </w:r>
      <w:r w:rsidRPr="008719ED">
        <w:rPr>
          <w:rStyle w:val="a4"/>
          <w:rFonts w:asciiTheme="minorHAnsi" w:eastAsiaTheme="minorEastAsia" w:hAnsiTheme="minorHAnsi" w:hint="eastAsia"/>
          <w:szCs w:val="18"/>
        </w:rPr>
        <w:t>年度资助计划</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2017</w:t>
      </w:r>
      <w:r w:rsidRPr="008719ED">
        <w:rPr>
          <w:rFonts w:asciiTheme="minorHAnsi" w:eastAsiaTheme="minorEastAsia" w:hAnsiTheme="minorHAnsi" w:hint="eastAsia"/>
          <w:szCs w:val="18"/>
        </w:rPr>
        <w:t>年度拟安排资助直接费用总计</w:t>
      </w:r>
      <w:r w:rsidRPr="008719ED">
        <w:rPr>
          <w:rFonts w:asciiTheme="minorHAnsi" w:eastAsiaTheme="minorEastAsia" w:hAnsiTheme="minorHAnsi" w:hint="eastAsia"/>
          <w:szCs w:val="18"/>
        </w:rPr>
        <w:t>3000</w:t>
      </w:r>
      <w:r w:rsidRPr="008719ED">
        <w:rPr>
          <w:rFonts w:asciiTheme="minorHAnsi" w:eastAsiaTheme="minorEastAsia" w:hAnsiTheme="minorHAnsi" w:hint="eastAsia"/>
          <w:szCs w:val="18"/>
        </w:rPr>
        <w:t>万元。对围绕特提斯地球动力系统前沿领域探索性研究，以“培育项目”予以资助，拟资助</w:t>
      </w:r>
      <w:r w:rsidRPr="008719ED">
        <w:rPr>
          <w:rFonts w:asciiTheme="minorHAnsi" w:eastAsiaTheme="minorEastAsia" w:hAnsiTheme="minorHAnsi" w:hint="eastAsia"/>
          <w:szCs w:val="18"/>
        </w:rPr>
        <w:t>5</w:t>
      </w:r>
      <w:r w:rsidRPr="008719ED">
        <w:rPr>
          <w:rFonts w:asciiTheme="minorHAnsi" w:eastAsiaTheme="minorEastAsia" w:hAnsiTheme="minorHAnsi" w:hint="eastAsia"/>
          <w:szCs w:val="18"/>
        </w:rPr>
        <w:t>项左右，直接费用的平均资助强度</w:t>
      </w:r>
      <w:r w:rsidRPr="008719ED">
        <w:rPr>
          <w:rFonts w:asciiTheme="minorHAnsi" w:eastAsiaTheme="minorEastAsia" w:hAnsiTheme="minorHAnsi" w:hint="eastAsia"/>
          <w:szCs w:val="18"/>
        </w:rPr>
        <w:t>60</w:t>
      </w:r>
      <w:r w:rsidRPr="008719ED">
        <w:rPr>
          <w:rFonts w:asciiTheme="minorHAnsi" w:eastAsiaTheme="minorEastAsia" w:hAnsiTheme="minorHAnsi" w:hint="eastAsia"/>
          <w:szCs w:val="18"/>
        </w:rPr>
        <w:t>万</w:t>
      </w:r>
      <w:r w:rsidRPr="008719ED">
        <w:rPr>
          <w:rFonts w:asciiTheme="minorHAnsi" w:eastAsiaTheme="minorEastAsia" w:hAnsiTheme="minorHAnsi" w:hint="eastAsia"/>
          <w:szCs w:val="18"/>
        </w:rPr>
        <w:t>-80</w:t>
      </w:r>
      <w:r w:rsidRPr="008719ED">
        <w:rPr>
          <w:rFonts w:asciiTheme="minorHAnsi" w:eastAsiaTheme="minorEastAsia" w:hAnsiTheme="minorHAnsi" w:hint="eastAsia"/>
          <w:szCs w:val="18"/>
        </w:rPr>
        <w:t>万</w:t>
      </w:r>
      <w:r w:rsidRPr="008719ED">
        <w:rPr>
          <w:rFonts w:asciiTheme="minorHAnsi" w:eastAsiaTheme="minorEastAsia" w:hAnsiTheme="minorHAnsi" w:hint="eastAsia"/>
          <w:szCs w:val="18"/>
        </w:rPr>
        <w:t>/</w:t>
      </w:r>
      <w:r w:rsidRPr="008719ED">
        <w:rPr>
          <w:rFonts w:asciiTheme="minorHAnsi" w:eastAsiaTheme="minorEastAsia" w:hAnsiTheme="minorHAnsi" w:hint="eastAsia"/>
          <w:szCs w:val="18"/>
        </w:rPr>
        <w:t>项，资助年限为</w:t>
      </w:r>
      <w:r w:rsidRPr="008719ED">
        <w:rPr>
          <w:rFonts w:asciiTheme="minorHAnsi" w:eastAsiaTheme="minorEastAsia" w:hAnsiTheme="minorHAnsi" w:hint="eastAsia"/>
          <w:szCs w:val="18"/>
        </w:rPr>
        <w:t>3</w:t>
      </w:r>
      <w:r w:rsidRPr="008719ED">
        <w:rPr>
          <w:rFonts w:asciiTheme="minorHAnsi" w:eastAsiaTheme="minorEastAsia" w:hAnsiTheme="minorHAnsi" w:hint="eastAsia"/>
          <w:szCs w:val="18"/>
        </w:rPr>
        <w:t>年，申请书中研究期限应填写“</w:t>
      </w:r>
      <w:r w:rsidRPr="008719ED">
        <w:rPr>
          <w:rFonts w:asciiTheme="minorHAnsi" w:eastAsiaTheme="minorEastAsia" w:hAnsiTheme="minorHAnsi" w:hint="eastAsia"/>
          <w:szCs w:val="18"/>
        </w:rPr>
        <w:t>2018</w:t>
      </w:r>
      <w:r w:rsidRPr="008719ED">
        <w:rPr>
          <w:rFonts w:asciiTheme="minorHAnsi" w:eastAsiaTheme="minorEastAsia" w:hAnsiTheme="minorHAnsi" w:hint="eastAsia"/>
          <w:szCs w:val="18"/>
        </w:rPr>
        <w:t>年</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月</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日</w:t>
      </w:r>
      <w:r w:rsidRPr="008719ED">
        <w:rPr>
          <w:rFonts w:asciiTheme="minorHAnsi" w:eastAsiaTheme="minorEastAsia" w:hAnsiTheme="minorHAnsi" w:hint="eastAsia"/>
          <w:szCs w:val="18"/>
        </w:rPr>
        <w:t>-2020</w:t>
      </w:r>
      <w:r w:rsidRPr="008719ED">
        <w:rPr>
          <w:rFonts w:asciiTheme="minorHAnsi" w:eastAsiaTheme="minorEastAsia" w:hAnsiTheme="minorHAnsi" w:hint="eastAsia"/>
          <w:szCs w:val="18"/>
        </w:rPr>
        <w:t>年</w:t>
      </w:r>
      <w:r w:rsidRPr="008719ED">
        <w:rPr>
          <w:rFonts w:asciiTheme="minorHAnsi" w:eastAsiaTheme="minorEastAsia" w:hAnsiTheme="minorHAnsi" w:hint="eastAsia"/>
          <w:szCs w:val="18"/>
        </w:rPr>
        <w:t>12</w:t>
      </w:r>
      <w:r w:rsidRPr="008719ED">
        <w:rPr>
          <w:rFonts w:asciiTheme="minorHAnsi" w:eastAsiaTheme="minorEastAsia" w:hAnsiTheme="minorHAnsi" w:hint="eastAsia"/>
          <w:szCs w:val="18"/>
        </w:rPr>
        <w:t>月</w:t>
      </w:r>
      <w:r w:rsidRPr="008719ED">
        <w:rPr>
          <w:rFonts w:asciiTheme="minorHAnsi" w:eastAsiaTheme="minorEastAsia" w:hAnsiTheme="minorHAnsi" w:hint="eastAsia"/>
          <w:szCs w:val="18"/>
        </w:rPr>
        <w:t>31</w:t>
      </w:r>
      <w:r w:rsidRPr="008719ED">
        <w:rPr>
          <w:rFonts w:asciiTheme="minorHAnsi" w:eastAsiaTheme="minorEastAsia" w:hAnsiTheme="minorHAnsi" w:hint="eastAsia"/>
          <w:szCs w:val="18"/>
        </w:rPr>
        <w:t>日”；对已有较好工作基础、有望在特提斯地球动力系统研究方面取得重要突破的项目</w:t>
      </w:r>
      <w:proofErr w:type="gramStart"/>
      <w:r w:rsidRPr="008719ED">
        <w:rPr>
          <w:rFonts w:asciiTheme="minorHAnsi" w:eastAsiaTheme="minorEastAsia" w:hAnsiTheme="minorHAnsi" w:hint="eastAsia"/>
          <w:szCs w:val="18"/>
        </w:rPr>
        <w:t>申请按</w:t>
      </w:r>
      <w:proofErr w:type="gramEnd"/>
      <w:r w:rsidRPr="008719ED">
        <w:rPr>
          <w:rFonts w:asciiTheme="minorHAnsi" w:eastAsiaTheme="minorEastAsia" w:hAnsiTheme="minorHAnsi" w:hint="eastAsia"/>
          <w:szCs w:val="18"/>
        </w:rPr>
        <w:t>“重点支持项目”予以资助，拟资助</w:t>
      </w:r>
      <w:r w:rsidRPr="008719ED">
        <w:rPr>
          <w:rFonts w:asciiTheme="minorHAnsi" w:eastAsiaTheme="minorEastAsia" w:hAnsiTheme="minorHAnsi" w:hint="eastAsia"/>
          <w:szCs w:val="18"/>
        </w:rPr>
        <w:t>10</w:t>
      </w:r>
      <w:r w:rsidRPr="008719ED">
        <w:rPr>
          <w:rFonts w:asciiTheme="minorHAnsi" w:eastAsiaTheme="minorEastAsia" w:hAnsiTheme="minorHAnsi" w:hint="eastAsia"/>
          <w:szCs w:val="18"/>
        </w:rPr>
        <w:t>项左右，直接费用的平均资助强度约为</w:t>
      </w:r>
      <w:r w:rsidRPr="008719ED">
        <w:rPr>
          <w:rFonts w:asciiTheme="minorHAnsi" w:eastAsiaTheme="minorEastAsia" w:hAnsiTheme="minorHAnsi" w:hint="eastAsia"/>
          <w:szCs w:val="18"/>
        </w:rPr>
        <w:t>300</w:t>
      </w:r>
      <w:r w:rsidRPr="008719ED">
        <w:rPr>
          <w:rFonts w:asciiTheme="minorHAnsi" w:eastAsiaTheme="minorEastAsia" w:hAnsiTheme="minorHAnsi" w:hint="eastAsia"/>
          <w:szCs w:val="18"/>
        </w:rPr>
        <w:t>万</w:t>
      </w:r>
      <w:r w:rsidRPr="008719ED">
        <w:rPr>
          <w:rFonts w:asciiTheme="minorHAnsi" w:eastAsiaTheme="minorEastAsia" w:hAnsiTheme="minorHAnsi" w:hint="eastAsia"/>
          <w:szCs w:val="18"/>
        </w:rPr>
        <w:t>-350</w:t>
      </w:r>
      <w:r w:rsidRPr="008719ED">
        <w:rPr>
          <w:rFonts w:asciiTheme="minorHAnsi" w:eastAsiaTheme="minorEastAsia" w:hAnsiTheme="minorHAnsi" w:hint="eastAsia"/>
          <w:szCs w:val="18"/>
        </w:rPr>
        <w:t>万</w:t>
      </w:r>
      <w:r w:rsidRPr="008719ED">
        <w:rPr>
          <w:rFonts w:asciiTheme="minorHAnsi" w:eastAsiaTheme="minorEastAsia" w:hAnsiTheme="minorHAnsi" w:hint="eastAsia"/>
          <w:szCs w:val="18"/>
        </w:rPr>
        <w:t>/</w:t>
      </w:r>
      <w:r w:rsidRPr="008719ED">
        <w:rPr>
          <w:rFonts w:asciiTheme="minorHAnsi" w:eastAsiaTheme="minorEastAsia" w:hAnsiTheme="minorHAnsi" w:hint="eastAsia"/>
          <w:szCs w:val="18"/>
        </w:rPr>
        <w:t>项，资助期限为</w:t>
      </w:r>
      <w:r w:rsidRPr="008719ED">
        <w:rPr>
          <w:rFonts w:asciiTheme="minorHAnsi" w:eastAsiaTheme="minorEastAsia" w:hAnsiTheme="minorHAnsi" w:hint="eastAsia"/>
          <w:szCs w:val="18"/>
        </w:rPr>
        <w:t>4</w:t>
      </w:r>
      <w:r w:rsidRPr="008719ED">
        <w:rPr>
          <w:rFonts w:asciiTheme="minorHAnsi" w:eastAsiaTheme="minorEastAsia" w:hAnsiTheme="minorHAnsi" w:hint="eastAsia"/>
          <w:szCs w:val="18"/>
        </w:rPr>
        <w:t>年，申请书中研究期限应填写“</w:t>
      </w:r>
      <w:r w:rsidRPr="008719ED">
        <w:rPr>
          <w:rFonts w:asciiTheme="minorHAnsi" w:eastAsiaTheme="minorEastAsia" w:hAnsiTheme="minorHAnsi" w:hint="eastAsia"/>
          <w:szCs w:val="18"/>
        </w:rPr>
        <w:t>2018</w:t>
      </w:r>
      <w:r w:rsidRPr="008719ED">
        <w:rPr>
          <w:rFonts w:asciiTheme="minorHAnsi" w:eastAsiaTheme="minorEastAsia" w:hAnsiTheme="minorHAnsi" w:hint="eastAsia"/>
          <w:szCs w:val="18"/>
        </w:rPr>
        <w:t>年</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月</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日</w:t>
      </w:r>
      <w:r w:rsidRPr="008719ED">
        <w:rPr>
          <w:rFonts w:asciiTheme="minorHAnsi" w:eastAsiaTheme="minorEastAsia" w:hAnsiTheme="minorHAnsi" w:hint="eastAsia"/>
          <w:szCs w:val="18"/>
        </w:rPr>
        <w:t>-2021</w:t>
      </w:r>
      <w:r w:rsidRPr="008719ED">
        <w:rPr>
          <w:rFonts w:asciiTheme="minorHAnsi" w:eastAsiaTheme="minorEastAsia" w:hAnsiTheme="minorHAnsi" w:hint="eastAsia"/>
          <w:szCs w:val="18"/>
        </w:rPr>
        <w:t>年</w:t>
      </w:r>
      <w:r w:rsidRPr="008719ED">
        <w:rPr>
          <w:rFonts w:asciiTheme="minorHAnsi" w:eastAsiaTheme="minorEastAsia" w:hAnsiTheme="minorHAnsi" w:hint="eastAsia"/>
          <w:szCs w:val="18"/>
        </w:rPr>
        <w:t>12</w:t>
      </w:r>
      <w:r w:rsidRPr="008719ED">
        <w:rPr>
          <w:rFonts w:asciiTheme="minorHAnsi" w:eastAsiaTheme="minorEastAsia" w:hAnsiTheme="minorHAnsi" w:hint="eastAsia"/>
          <w:szCs w:val="18"/>
        </w:rPr>
        <w:t>月</w:t>
      </w:r>
      <w:r w:rsidRPr="008719ED">
        <w:rPr>
          <w:rFonts w:asciiTheme="minorHAnsi" w:eastAsiaTheme="minorEastAsia" w:hAnsiTheme="minorHAnsi" w:hint="eastAsia"/>
          <w:szCs w:val="18"/>
        </w:rPr>
        <w:t>31</w:t>
      </w:r>
      <w:r w:rsidRPr="008719ED">
        <w:rPr>
          <w:rFonts w:asciiTheme="minorHAnsi" w:eastAsiaTheme="minorEastAsia" w:hAnsiTheme="minorHAnsi" w:hint="eastAsia"/>
          <w:szCs w:val="18"/>
        </w:rPr>
        <w:t>日”。</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Style w:val="a4"/>
          <w:rFonts w:asciiTheme="minorHAnsi" w:eastAsiaTheme="minorEastAsia" w:hAnsiTheme="minorHAnsi" w:hint="eastAsia"/>
          <w:szCs w:val="18"/>
        </w:rPr>
        <w:t>六、申报要求及注意事项</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（一）申请条件。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研究计划项目申请人应当具备以下条件：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具有承担基础研究课题的经历；</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2.</w:t>
      </w:r>
      <w:r w:rsidRPr="008719ED">
        <w:rPr>
          <w:rFonts w:asciiTheme="minorHAnsi" w:eastAsiaTheme="minorEastAsia" w:hAnsiTheme="minorHAnsi" w:hint="eastAsia"/>
          <w:szCs w:val="18"/>
        </w:rPr>
        <w:t>具有高级专业技术职务（职称）。</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在站博士后研究人员、正在攻读研究生学位以及无工作单位或者所在单位不是依托单位的人员不得作为申请人进行申请。</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（二）限项规定。</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具有高级专业技术职务（职称）的人员，申请（包括申请人和主要参与者）和正在承担（包括负责人和主要参与者）以下类型项目总数合计限为</w:t>
      </w:r>
      <w:r w:rsidRPr="008719ED">
        <w:rPr>
          <w:rFonts w:asciiTheme="minorHAnsi" w:eastAsiaTheme="minorEastAsia" w:hAnsiTheme="minorHAnsi" w:hint="eastAsia"/>
          <w:szCs w:val="18"/>
        </w:rPr>
        <w:t>3</w:t>
      </w:r>
      <w:r w:rsidRPr="008719ED">
        <w:rPr>
          <w:rFonts w:asciiTheme="minorHAnsi" w:eastAsiaTheme="minorEastAsia" w:hAnsiTheme="minorHAnsi" w:hint="eastAsia"/>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8719ED">
        <w:rPr>
          <w:rFonts w:asciiTheme="minorHAnsi" w:eastAsiaTheme="minorEastAsia" w:hAnsiTheme="minorHAnsi" w:hint="eastAsia"/>
          <w:szCs w:val="18"/>
        </w:rPr>
        <w:t>200</w:t>
      </w:r>
      <w:r w:rsidRPr="008719ED">
        <w:rPr>
          <w:rFonts w:asciiTheme="minorHAnsi" w:eastAsiaTheme="minorEastAsia" w:hAnsiTheme="minorHAnsi" w:hint="eastAsia"/>
          <w:szCs w:val="18"/>
        </w:rPr>
        <w:t>万元</w:t>
      </w:r>
      <w:r w:rsidRPr="008719ED">
        <w:rPr>
          <w:rFonts w:asciiTheme="minorHAnsi" w:eastAsiaTheme="minorEastAsia" w:hAnsiTheme="minorHAnsi" w:hint="eastAsia"/>
          <w:szCs w:val="18"/>
        </w:rPr>
        <w:t>/</w:t>
      </w:r>
      <w:r w:rsidRPr="008719ED">
        <w:rPr>
          <w:rFonts w:asciiTheme="minorHAnsi" w:eastAsiaTheme="minorEastAsia" w:hAnsiTheme="minorHAnsi" w:hint="eastAsia"/>
          <w:szCs w:val="18"/>
        </w:rPr>
        <w:t>项的组织间国际（地区）合作研究项目（仅限作为申请人申请和作为负责人承担，作为参与者不限）、国家重大科研仪器研制项目（</w:t>
      </w:r>
      <w:proofErr w:type="gramStart"/>
      <w:r w:rsidRPr="008719ED">
        <w:rPr>
          <w:rFonts w:asciiTheme="minorHAnsi" w:eastAsiaTheme="minorEastAsia" w:hAnsiTheme="minorHAnsi" w:hint="eastAsia"/>
          <w:szCs w:val="18"/>
        </w:rPr>
        <w:t>含承担</w:t>
      </w:r>
      <w:proofErr w:type="gramEnd"/>
      <w:r w:rsidRPr="008719ED">
        <w:rPr>
          <w:rFonts w:asciiTheme="minorHAnsi" w:eastAsiaTheme="minorEastAsia" w:hAnsiTheme="minorHAnsi" w:hint="eastAsia"/>
          <w:szCs w:val="18"/>
        </w:rPr>
        <w:t>科学仪器基础研究专款项目和国家重大科研仪器设备研制专项项目）、优秀国家重点实验室研究项目，以及资助期限超过</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年的应急管理项目。</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lastRenderedPageBreak/>
        <w:t xml:space="preserve">　　优秀青年科学基金项目和国家杰出青年科学基金项目申请时不限项；正式接收申请到国家自然科学基金委员会</w:t>
      </w:r>
      <w:proofErr w:type="gramStart"/>
      <w:r w:rsidRPr="008719ED">
        <w:rPr>
          <w:rFonts w:asciiTheme="minorHAnsi" w:eastAsiaTheme="minorEastAsia" w:hAnsiTheme="minorHAnsi" w:hint="eastAsia"/>
          <w:szCs w:val="18"/>
        </w:rPr>
        <w:t>作出</w:t>
      </w:r>
      <w:proofErr w:type="gramEnd"/>
      <w:r w:rsidRPr="008719ED">
        <w:rPr>
          <w:rFonts w:asciiTheme="minorHAnsi" w:eastAsiaTheme="minorEastAsia" w:hAnsiTheme="minorHAnsi" w:hint="eastAsia"/>
          <w:szCs w:val="18"/>
        </w:rPr>
        <w:t>资助与否决定之前，以及获资助后，计入限项。</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2.</w:t>
      </w:r>
      <w:r w:rsidRPr="008719ED">
        <w:rPr>
          <w:rFonts w:asciiTheme="minorHAnsi" w:eastAsiaTheme="minorEastAsia" w:hAnsiTheme="minorHAnsi" w:hint="eastAsia"/>
          <w:szCs w:val="18"/>
        </w:rPr>
        <w:t>申请人（不含参与者）同年只能申请</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项重大研究计划项目。上一年度获得重大研究计划项目资助的项目负责人（不包括集成项目和战略研究项目），本年度不得作为申请人申请重大研究计划项目。</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（三）申请注意事项。</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申请书报送日期为</w:t>
      </w:r>
      <w:r w:rsidRPr="008719ED">
        <w:rPr>
          <w:rFonts w:asciiTheme="minorHAnsi" w:eastAsiaTheme="minorEastAsia" w:hAnsiTheme="minorHAnsi" w:hint="eastAsia"/>
          <w:szCs w:val="18"/>
        </w:rPr>
        <w:t>2017</w:t>
      </w:r>
      <w:r w:rsidRPr="008719ED">
        <w:rPr>
          <w:rFonts w:asciiTheme="minorHAnsi" w:eastAsiaTheme="minorEastAsia" w:hAnsiTheme="minorHAnsi" w:hint="eastAsia"/>
          <w:szCs w:val="18"/>
        </w:rPr>
        <w:t>年</w:t>
      </w:r>
      <w:r w:rsidRPr="008719ED">
        <w:rPr>
          <w:rFonts w:asciiTheme="minorHAnsi" w:eastAsiaTheme="minorEastAsia" w:hAnsiTheme="minorHAnsi" w:hint="eastAsia"/>
          <w:szCs w:val="18"/>
        </w:rPr>
        <w:t>9</w:t>
      </w:r>
      <w:r w:rsidRPr="008719ED">
        <w:rPr>
          <w:rFonts w:asciiTheme="minorHAnsi" w:eastAsiaTheme="minorEastAsia" w:hAnsiTheme="minorHAnsi" w:hint="eastAsia"/>
          <w:szCs w:val="18"/>
        </w:rPr>
        <w:t>月</w:t>
      </w:r>
      <w:r w:rsidRPr="008719ED">
        <w:rPr>
          <w:rFonts w:asciiTheme="minorHAnsi" w:eastAsiaTheme="minorEastAsia" w:hAnsiTheme="minorHAnsi" w:hint="eastAsia"/>
          <w:szCs w:val="18"/>
        </w:rPr>
        <w:t>11</w:t>
      </w:r>
      <w:r w:rsidRPr="008719ED">
        <w:rPr>
          <w:rFonts w:asciiTheme="minorHAnsi" w:eastAsiaTheme="minorEastAsia" w:hAnsiTheme="minorHAnsi" w:hint="eastAsia"/>
          <w:szCs w:val="18"/>
        </w:rPr>
        <w:t>日</w:t>
      </w:r>
      <w:r w:rsidRPr="008719ED">
        <w:rPr>
          <w:rFonts w:asciiTheme="minorHAnsi" w:eastAsiaTheme="minorEastAsia" w:hAnsiTheme="minorHAnsi" w:hint="eastAsia"/>
          <w:szCs w:val="18"/>
        </w:rPr>
        <w:t>-9</w:t>
      </w:r>
      <w:r w:rsidRPr="008719ED">
        <w:rPr>
          <w:rFonts w:asciiTheme="minorHAnsi" w:eastAsiaTheme="minorEastAsia" w:hAnsiTheme="minorHAnsi" w:hint="eastAsia"/>
          <w:szCs w:val="18"/>
        </w:rPr>
        <w:t>月</w:t>
      </w:r>
      <w:r w:rsidRPr="008719ED">
        <w:rPr>
          <w:rFonts w:asciiTheme="minorHAnsi" w:eastAsiaTheme="minorEastAsia" w:hAnsiTheme="minorHAnsi" w:hint="eastAsia"/>
          <w:szCs w:val="18"/>
        </w:rPr>
        <w:t>15</w:t>
      </w:r>
      <w:r w:rsidRPr="008719ED">
        <w:rPr>
          <w:rFonts w:asciiTheme="minorHAnsi" w:eastAsiaTheme="minorEastAsia" w:hAnsiTheme="minorHAnsi" w:hint="eastAsia"/>
          <w:szCs w:val="18"/>
        </w:rPr>
        <w:t>日</w:t>
      </w:r>
      <w:r w:rsidRPr="008719ED">
        <w:rPr>
          <w:rFonts w:asciiTheme="minorHAnsi" w:eastAsiaTheme="minorEastAsia" w:hAnsiTheme="minorHAnsi" w:hint="eastAsia"/>
          <w:szCs w:val="18"/>
        </w:rPr>
        <w:t>16</w:t>
      </w:r>
      <w:r w:rsidRPr="008719ED">
        <w:rPr>
          <w:rFonts w:asciiTheme="minorHAnsi" w:eastAsiaTheme="minorEastAsia" w:hAnsiTheme="minorHAnsi" w:hint="eastAsia"/>
          <w:szCs w:val="18"/>
        </w:rPr>
        <w:t>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2.</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研究计划项目申请书采用在线方式撰写。对申请人具体要求如下：</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）申请人在填报申请书前，应当认真阅读本项目指南和《</w:t>
      </w:r>
      <w:r w:rsidRPr="008719ED">
        <w:rPr>
          <w:rFonts w:asciiTheme="minorHAnsi" w:eastAsiaTheme="minorEastAsia" w:hAnsiTheme="minorHAnsi" w:hint="eastAsia"/>
          <w:szCs w:val="18"/>
        </w:rPr>
        <w:t>2017</w:t>
      </w:r>
      <w:r w:rsidRPr="008719ED">
        <w:rPr>
          <w:rFonts w:asciiTheme="minorHAnsi" w:eastAsiaTheme="minorEastAsia" w:hAnsiTheme="minorHAnsi" w:hint="eastAsia"/>
          <w:szCs w:val="18"/>
        </w:rPr>
        <w:t>年度国家自然科学基金项目指南》中申请须知和限</w:t>
      </w:r>
      <w:proofErr w:type="gramStart"/>
      <w:r w:rsidRPr="008719ED">
        <w:rPr>
          <w:rFonts w:asciiTheme="minorHAnsi" w:eastAsiaTheme="minorEastAsia" w:hAnsiTheme="minorHAnsi" w:hint="eastAsia"/>
          <w:szCs w:val="18"/>
        </w:rPr>
        <w:t>项申请</w:t>
      </w:r>
      <w:proofErr w:type="gramEnd"/>
      <w:r w:rsidRPr="008719ED">
        <w:rPr>
          <w:rFonts w:asciiTheme="minorHAnsi" w:eastAsiaTheme="minorEastAsia" w:hAnsiTheme="minorHAnsi" w:hint="eastAsia"/>
          <w:szCs w:val="18"/>
        </w:rPr>
        <w:t>规定的相关内容，申请书选题应符合</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研究计划的实施原则，并论述与本项目指南最接近的科学问题，以及对解决核心科学问题和实现重大研究计划总体目标的贡献</w:t>
      </w:r>
      <w:r w:rsidRPr="008719ED">
        <w:rPr>
          <w:rFonts w:asciiTheme="minorHAnsi" w:eastAsiaTheme="minorEastAsia" w:hAnsiTheme="minorHAnsi" w:hint="eastAsia"/>
          <w:szCs w:val="18"/>
        </w:rPr>
        <w:t>,</w:t>
      </w:r>
      <w:r w:rsidRPr="008719ED">
        <w:rPr>
          <w:rFonts w:asciiTheme="minorHAnsi" w:eastAsiaTheme="minorEastAsia" w:hAnsiTheme="minorHAnsi" w:hint="eastAsia"/>
          <w:szCs w:val="18"/>
        </w:rPr>
        <w:t>不符合项目指南和相关要求的申请项目不予受理。</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项目申请书的目标和内容应瞄准重大研究计划的核心科学问题，突出有限目标，强调创新点与前沿基础科学问题的研究。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2</w:t>
      </w:r>
      <w:r w:rsidRPr="008719ED">
        <w:rPr>
          <w:rFonts w:asciiTheme="minorHAnsi" w:eastAsiaTheme="minorEastAsia" w:hAnsiTheme="minorHAnsi" w:hint="eastAsia"/>
          <w:szCs w:val="18"/>
        </w:rPr>
        <w:t>）</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研究计划旨在紧密围绕核心科学问题，将对多学科相关研究进行战略性的方向引导和优势整合，成为一个项目集群。申请人应根据</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研究计划拟解决的具体科学问题和项目指南公布的拟资助研究方向，在分析国内外已有成果的基础上，明确新的突破点以及创新思路，自行拟定项目名称、科学目标、研究内容、技术路线和相应的研究经费等。</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3</w:t>
      </w:r>
      <w:r w:rsidRPr="008719ED">
        <w:rPr>
          <w:rFonts w:asciiTheme="minorHAnsi" w:eastAsiaTheme="minorEastAsia" w:hAnsiTheme="minorHAnsi" w:hint="eastAsia"/>
          <w:szCs w:val="18"/>
        </w:rPr>
        <w:t>）申请人登录科学基金网络信息系统</w:t>
      </w:r>
      <w:r w:rsidRPr="008719ED">
        <w:rPr>
          <w:rFonts w:asciiTheme="minorHAnsi" w:eastAsiaTheme="minorEastAsia" w:hAnsiTheme="minorHAnsi" w:hint="eastAsia"/>
          <w:szCs w:val="18"/>
        </w:rPr>
        <w:t>https://isisn.nsfc.gov.cn/</w:t>
      </w:r>
      <w:r w:rsidRPr="008719ED">
        <w:rPr>
          <w:rFonts w:asciiTheme="minorHAnsi" w:eastAsiaTheme="minorEastAsia" w:hAnsiTheme="minorHAnsi" w:hint="eastAsia"/>
          <w:szCs w:val="18"/>
        </w:rPr>
        <w:t>（没有系统账号的申请人请向依托单位基金管理联系人申请开户），按照撰写提纲及相关要求撰写申请书。</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4</w:t>
      </w:r>
      <w:r w:rsidRPr="008719ED">
        <w:rPr>
          <w:rFonts w:asciiTheme="minorHAnsi" w:eastAsiaTheme="minorEastAsia" w:hAnsiTheme="minorHAnsi" w:hint="eastAsia"/>
          <w:szCs w:val="18"/>
        </w:rPr>
        <w:t>）申请书中的资助类别选择“重大研究计划”，亚类说明选择</w:t>
      </w: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“培育项目”或“重点支持项目”，附注说明选择“特提斯地球动力系统”，根据申请的</w:t>
      </w:r>
      <w:r w:rsidRPr="008719ED">
        <w:rPr>
          <w:rFonts w:asciiTheme="minorHAnsi" w:eastAsiaTheme="minorEastAsia" w:hAnsiTheme="minorHAnsi" w:hint="eastAsia"/>
          <w:szCs w:val="18"/>
        </w:rPr>
        <w:lastRenderedPageBreak/>
        <w:t>具体研究内容选择相应的申请代码。</w:t>
      </w:r>
      <w:r w:rsidRPr="008719ED">
        <w:rPr>
          <w:rFonts w:asciiTheme="minorHAnsi" w:eastAsiaTheme="minorEastAsia" w:hAnsiTheme="minorHAnsi" w:hint="eastAsia"/>
          <w:b/>
          <w:bCs/>
          <w:szCs w:val="18"/>
        </w:rPr>
        <w:t>以上选择不准确或未选择的项目申请将不予受理。</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b/>
          <w:bCs/>
          <w:szCs w:val="18"/>
        </w:rPr>
        <w:t xml:space="preserve">　　培育项目和重点支持项目的合作研究单位不得超过</w:t>
      </w:r>
      <w:r w:rsidRPr="008719ED">
        <w:rPr>
          <w:rFonts w:asciiTheme="minorHAnsi" w:eastAsiaTheme="minorEastAsia" w:hAnsiTheme="minorHAnsi" w:hint="eastAsia"/>
          <w:b/>
          <w:bCs/>
          <w:szCs w:val="18"/>
        </w:rPr>
        <w:t>2</w:t>
      </w:r>
      <w:r w:rsidRPr="008719ED">
        <w:rPr>
          <w:rFonts w:asciiTheme="minorHAnsi" w:eastAsiaTheme="minorEastAsia" w:hAnsiTheme="minorHAnsi" w:hint="eastAsia"/>
          <w:b/>
          <w:bCs/>
          <w:szCs w:val="18"/>
        </w:rPr>
        <w:t>个。</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5</w:t>
      </w:r>
      <w:r w:rsidRPr="008719ED">
        <w:rPr>
          <w:rFonts w:asciiTheme="minorHAnsi" w:eastAsiaTheme="minorEastAsia" w:hAnsiTheme="minorHAnsi" w:hint="eastAsia"/>
          <w:szCs w:val="18"/>
        </w:rPr>
        <w:t>）申请人应当按照重大研究计划申请书的撰写提纲撰写申请书，应突出有限目标和重点突破，明确对实现</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研究计划总体目标和解决核心科学问题的贡献。</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如果申请人已经承担与</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研究计划相关的其他科技计划项目，应当在申请书正文的“研究基础与工作条件”部分论述申请项目与其他相关项目的区别与联系。</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6</w:t>
      </w:r>
      <w:r w:rsidRPr="008719ED">
        <w:rPr>
          <w:rFonts w:asciiTheme="minorHAnsi" w:eastAsiaTheme="minorEastAsia" w:hAnsiTheme="minorHAnsi" w:hint="eastAsia"/>
          <w:szCs w:val="18"/>
        </w:rPr>
        <w:t>）申请人应当认真阅读《</w:t>
      </w:r>
      <w:r w:rsidRPr="008719ED">
        <w:rPr>
          <w:rFonts w:asciiTheme="minorHAnsi" w:eastAsiaTheme="minorEastAsia" w:hAnsiTheme="minorHAnsi" w:hint="eastAsia"/>
          <w:szCs w:val="18"/>
        </w:rPr>
        <w:t>2017</w:t>
      </w:r>
      <w:r w:rsidRPr="008719ED">
        <w:rPr>
          <w:rFonts w:asciiTheme="minorHAnsi" w:eastAsiaTheme="minorEastAsia" w:hAnsiTheme="minorHAnsi" w:hint="eastAsia"/>
          <w:szCs w:val="18"/>
        </w:rPr>
        <w:t>年度国家自然科学基金项目指南》中预算编报须知的内容，严格按照《国家自然科学基金资助项目资金管理办法》《关于国家自然科学基金资助项目资金管理有关问题的补充通知》（财科教〔</w:t>
      </w:r>
      <w:r w:rsidRPr="008719ED">
        <w:rPr>
          <w:rFonts w:asciiTheme="minorHAnsi" w:eastAsiaTheme="minorEastAsia" w:hAnsiTheme="minorHAnsi" w:hint="eastAsia"/>
          <w:szCs w:val="18"/>
        </w:rPr>
        <w:t>2016</w:t>
      </w:r>
      <w:r w:rsidRPr="008719ED">
        <w:rPr>
          <w:rFonts w:asciiTheme="minorHAnsi" w:eastAsiaTheme="minorEastAsia" w:hAnsiTheme="minorHAnsi" w:hint="eastAsia"/>
          <w:szCs w:val="18"/>
        </w:rPr>
        <w:t>〕</w:t>
      </w:r>
      <w:r w:rsidRPr="008719ED">
        <w:rPr>
          <w:rFonts w:asciiTheme="minorHAnsi" w:eastAsiaTheme="minorEastAsia" w:hAnsiTheme="minorHAnsi" w:hint="eastAsia"/>
          <w:szCs w:val="18"/>
        </w:rPr>
        <w:t>19</w:t>
      </w:r>
      <w:r w:rsidRPr="008719ED">
        <w:rPr>
          <w:rFonts w:asciiTheme="minorHAnsi" w:eastAsiaTheme="minorEastAsia" w:hAnsiTheme="minorHAnsi" w:hint="eastAsia"/>
          <w:szCs w:val="18"/>
        </w:rPr>
        <w:t>号）以及《国家自然科学基金项目资金预算表编制说明》的要求，认真如实编报《国家自然科学基金项目资金预算表》。</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7</w:t>
      </w:r>
      <w:r w:rsidRPr="008719ED">
        <w:rPr>
          <w:rFonts w:asciiTheme="minorHAnsi" w:eastAsiaTheme="minorEastAsia" w:hAnsiTheme="minorHAnsi" w:hint="eastAsia"/>
          <w:szCs w:val="18"/>
        </w:rPr>
        <w:t>）申请人完成申请书撰写后，在线提交电子申请书及附件材料，下载打印最终</w:t>
      </w:r>
      <w:r w:rsidRPr="008719ED">
        <w:rPr>
          <w:rFonts w:asciiTheme="minorHAnsi" w:eastAsiaTheme="minorEastAsia" w:hAnsiTheme="minorHAnsi" w:hint="eastAsia"/>
          <w:szCs w:val="18"/>
        </w:rPr>
        <w:t>PDF</w:t>
      </w:r>
      <w:r w:rsidRPr="008719ED">
        <w:rPr>
          <w:rFonts w:asciiTheme="minorHAnsi" w:eastAsiaTheme="minorEastAsia" w:hAnsiTheme="minorHAnsi" w:hint="eastAsia"/>
          <w:szCs w:val="18"/>
        </w:rPr>
        <w:t>版本申请书，并保证纸质申请书与电子版内容一致。</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8</w:t>
      </w:r>
      <w:r w:rsidRPr="008719ED">
        <w:rPr>
          <w:rFonts w:asciiTheme="minorHAnsi" w:eastAsiaTheme="minorEastAsia" w:hAnsiTheme="minorHAnsi" w:hint="eastAsia"/>
          <w:szCs w:val="18"/>
        </w:rPr>
        <w:t>）申请人应及时向依托单位提交签字后的纸质申请书原件以及其他特别说明要求提交的纸质材料原件等附件。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3.</w:t>
      </w:r>
      <w:r w:rsidRPr="008719ED">
        <w:rPr>
          <w:rFonts w:asciiTheme="minorHAnsi" w:eastAsiaTheme="minorEastAsia" w:hAnsiTheme="minorHAnsi" w:hint="eastAsia"/>
          <w:szCs w:val="18"/>
        </w:rPr>
        <w:t>申请人</w:t>
      </w:r>
      <w:r w:rsidR="00E076A9">
        <w:rPr>
          <w:rFonts w:asciiTheme="minorHAnsi" w:eastAsiaTheme="minorEastAsia" w:hAnsiTheme="minorHAnsi" w:hint="eastAsia"/>
          <w:szCs w:val="18"/>
        </w:rPr>
        <w:t>应</w:t>
      </w:r>
      <w:r w:rsidRPr="008719ED">
        <w:rPr>
          <w:rFonts w:asciiTheme="minorHAnsi" w:eastAsiaTheme="minorEastAsia" w:hAnsiTheme="minorHAnsi" w:hint="eastAsia"/>
          <w:szCs w:val="18"/>
        </w:rPr>
        <w:t>在规定时间内将申请材料报送国家自然科学基金委员会。具体要求如下：</w:t>
      </w:r>
      <w:bookmarkStart w:id="0" w:name="_GoBack"/>
      <w:bookmarkEnd w:id="0"/>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）应在规定的项目申请截止日期（</w:t>
      </w:r>
      <w:r w:rsidRPr="00D7372D">
        <w:rPr>
          <w:rFonts w:asciiTheme="minorHAnsi" w:eastAsiaTheme="minorEastAsia" w:hAnsiTheme="minorHAnsi" w:hint="eastAsia"/>
          <w:b/>
          <w:szCs w:val="18"/>
        </w:rPr>
        <w:t>2017</w:t>
      </w:r>
      <w:r w:rsidRPr="00D7372D">
        <w:rPr>
          <w:rFonts w:asciiTheme="minorHAnsi" w:eastAsiaTheme="minorEastAsia" w:hAnsiTheme="minorHAnsi" w:hint="eastAsia"/>
          <w:b/>
          <w:szCs w:val="18"/>
        </w:rPr>
        <w:t>年</w:t>
      </w:r>
      <w:r w:rsidRPr="00D7372D">
        <w:rPr>
          <w:rFonts w:asciiTheme="minorHAnsi" w:eastAsiaTheme="minorEastAsia" w:hAnsiTheme="minorHAnsi" w:hint="eastAsia"/>
          <w:b/>
          <w:szCs w:val="18"/>
        </w:rPr>
        <w:t>9</w:t>
      </w:r>
      <w:r w:rsidRPr="00D7372D">
        <w:rPr>
          <w:rFonts w:asciiTheme="minorHAnsi" w:eastAsiaTheme="minorEastAsia" w:hAnsiTheme="minorHAnsi" w:hint="eastAsia"/>
          <w:b/>
          <w:szCs w:val="18"/>
        </w:rPr>
        <w:t>月</w:t>
      </w:r>
      <w:r w:rsidR="00D7372D" w:rsidRPr="00D7372D">
        <w:rPr>
          <w:rFonts w:asciiTheme="minorHAnsi" w:eastAsiaTheme="minorEastAsia" w:hAnsiTheme="minorHAnsi" w:hint="eastAsia"/>
          <w:b/>
          <w:szCs w:val="18"/>
        </w:rPr>
        <w:t>13</w:t>
      </w:r>
      <w:r w:rsidR="00D7372D" w:rsidRPr="00D7372D">
        <w:rPr>
          <w:rFonts w:asciiTheme="minorHAnsi" w:eastAsiaTheme="minorEastAsia" w:hAnsiTheme="minorHAnsi" w:hint="eastAsia"/>
          <w:b/>
          <w:szCs w:val="18"/>
        </w:rPr>
        <w:t>日</w:t>
      </w:r>
      <w:r w:rsidR="00E076A9">
        <w:rPr>
          <w:rFonts w:asciiTheme="minorHAnsi" w:eastAsiaTheme="minorEastAsia" w:hAnsiTheme="minorHAnsi" w:hint="eastAsia"/>
          <w:szCs w:val="18"/>
        </w:rPr>
        <w:t>）前提交</w:t>
      </w:r>
      <w:r w:rsidRPr="008719ED">
        <w:rPr>
          <w:rFonts w:asciiTheme="minorHAnsi" w:eastAsiaTheme="minorEastAsia" w:hAnsiTheme="minorHAnsi" w:hint="eastAsia"/>
          <w:szCs w:val="18"/>
        </w:rPr>
        <w:t>电子版申请书及附件材料，并统一报送经单位签字盖章后的纸质申请书原件（一式一份）及要求报送的纸质附件材料。</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2</w:t>
      </w:r>
      <w:r w:rsidRPr="008719ED">
        <w:rPr>
          <w:rFonts w:asciiTheme="minorHAnsi" w:eastAsiaTheme="minorEastAsia" w:hAnsiTheme="minorHAnsi" w:hint="eastAsia"/>
          <w:szCs w:val="18"/>
        </w:rPr>
        <w:t>）提交电子版申请书时，应通过信息系统逐项确认。</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3</w:t>
      </w:r>
      <w:r w:rsidRPr="008719ED">
        <w:rPr>
          <w:rFonts w:asciiTheme="minorHAnsi" w:eastAsiaTheme="minorEastAsia" w:hAnsiTheme="minorHAnsi" w:hint="eastAsia"/>
          <w:szCs w:val="18"/>
        </w:rPr>
        <w:t>）报送纸质申请材料时，还应包括本单位公函和申请项目清单，材料不完整不予接收。</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lastRenderedPageBreak/>
        <w:t xml:space="preserve">　　（</w:t>
      </w:r>
      <w:r w:rsidRPr="008719ED">
        <w:rPr>
          <w:rFonts w:asciiTheme="minorHAnsi" w:eastAsiaTheme="minorEastAsia" w:hAnsiTheme="minorHAnsi" w:hint="eastAsia"/>
          <w:szCs w:val="18"/>
        </w:rPr>
        <w:t>4</w:t>
      </w:r>
      <w:r w:rsidRPr="008719ED">
        <w:rPr>
          <w:rFonts w:asciiTheme="minorHAnsi" w:eastAsiaTheme="minorEastAsia" w:hAnsiTheme="minorHAnsi" w:hint="eastAsia"/>
          <w:szCs w:val="18"/>
        </w:rPr>
        <w:t>）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4.</w:t>
      </w:r>
      <w:r w:rsidRPr="008719ED">
        <w:rPr>
          <w:rFonts w:asciiTheme="minorHAnsi" w:eastAsiaTheme="minorEastAsia" w:hAnsiTheme="minorHAnsi" w:hint="eastAsia"/>
          <w:szCs w:val="18"/>
        </w:rPr>
        <w:t>申请书由国家自然科学基金委员会项目材料接收工作组负责接收，材料接收工作组联系方式如下：</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通讯地址：北京市海淀区双清路</w:t>
      </w:r>
      <w:r w:rsidRPr="008719ED">
        <w:rPr>
          <w:rFonts w:asciiTheme="minorHAnsi" w:eastAsiaTheme="minorEastAsia" w:hAnsiTheme="minorHAnsi" w:hint="eastAsia"/>
          <w:szCs w:val="18"/>
        </w:rPr>
        <w:t>83</w:t>
      </w:r>
      <w:r w:rsidRPr="008719ED">
        <w:rPr>
          <w:rFonts w:asciiTheme="minorHAnsi" w:eastAsiaTheme="minorEastAsia" w:hAnsiTheme="minorHAnsi" w:hint="eastAsia"/>
          <w:szCs w:val="18"/>
        </w:rPr>
        <w:t>号国家自然科学基金委员会项目材料接收工作组（行政楼</w:t>
      </w:r>
      <w:r w:rsidRPr="008719ED">
        <w:rPr>
          <w:rFonts w:asciiTheme="minorHAnsi" w:eastAsiaTheme="minorEastAsia" w:hAnsiTheme="minorHAnsi" w:hint="eastAsia"/>
          <w:szCs w:val="18"/>
        </w:rPr>
        <w:t>101</w:t>
      </w:r>
      <w:r w:rsidRPr="008719ED">
        <w:rPr>
          <w:rFonts w:asciiTheme="minorHAnsi" w:eastAsiaTheme="minorEastAsia" w:hAnsiTheme="minorHAnsi" w:hint="eastAsia"/>
          <w:szCs w:val="18"/>
        </w:rPr>
        <w:t>房间）</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proofErr w:type="gramStart"/>
      <w:r w:rsidRPr="008719ED">
        <w:rPr>
          <w:rFonts w:asciiTheme="minorHAnsi" w:eastAsiaTheme="minorEastAsia" w:hAnsiTheme="minorHAnsi" w:hint="eastAsia"/>
          <w:szCs w:val="18"/>
        </w:rPr>
        <w:t>邮</w:t>
      </w:r>
      <w:proofErr w:type="gramEnd"/>
      <w:r w:rsidRPr="008719ED">
        <w:rPr>
          <w:rFonts w:asciiTheme="minorHAnsi" w:eastAsiaTheme="minorEastAsia" w:hAnsiTheme="minorHAnsi" w:hint="eastAsia"/>
          <w:szCs w:val="18"/>
        </w:rPr>
        <w:t xml:space="preserve">　　编：</w:t>
      </w:r>
      <w:r w:rsidRPr="008719ED">
        <w:rPr>
          <w:rFonts w:asciiTheme="minorHAnsi" w:eastAsiaTheme="minorEastAsia" w:hAnsiTheme="minorHAnsi" w:hint="eastAsia"/>
          <w:szCs w:val="18"/>
        </w:rPr>
        <w:t>100085</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联系电话：</w:t>
      </w:r>
      <w:r w:rsidRPr="008719ED">
        <w:rPr>
          <w:rFonts w:asciiTheme="minorHAnsi" w:eastAsiaTheme="minorEastAsia" w:hAnsiTheme="minorHAnsi" w:hint="eastAsia"/>
          <w:szCs w:val="18"/>
        </w:rPr>
        <w:t>010-62328591</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5.</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研究计划咨询方式：</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国家自然科学基金委员会地球科学部二处</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联系电话：</w:t>
      </w:r>
      <w:r w:rsidRPr="008719ED">
        <w:rPr>
          <w:rFonts w:asciiTheme="minorHAnsi" w:eastAsiaTheme="minorEastAsia" w:hAnsiTheme="minorHAnsi" w:hint="eastAsia"/>
          <w:szCs w:val="18"/>
        </w:rPr>
        <w:t>010-62327166</w:t>
      </w:r>
      <w:proofErr w:type="gramStart"/>
      <w:r w:rsidRPr="008719ED">
        <w:rPr>
          <w:rFonts w:asciiTheme="minorHAnsi" w:eastAsiaTheme="minorEastAsia" w:hAnsiTheme="minorHAnsi" w:hint="eastAsia"/>
          <w:szCs w:val="18"/>
        </w:rPr>
        <w:t>,010</w:t>
      </w:r>
      <w:proofErr w:type="gramEnd"/>
      <w:r w:rsidRPr="008719ED">
        <w:rPr>
          <w:rFonts w:asciiTheme="minorHAnsi" w:eastAsiaTheme="minorEastAsia" w:hAnsiTheme="minorHAnsi" w:hint="eastAsia"/>
          <w:szCs w:val="18"/>
        </w:rPr>
        <w:t>-62327618</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（四）其他注意事项。</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1.</w:t>
      </w:r>
      <w:r w:rsidRPr="008719ED">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研究计划其他项目之间的相互支撑关系。</w:t>
      </w:r>
    </w:p>
    <w:p w:rsidR="008719ED" w:rsidRPr="008719ED" w:rsidRDefault="008719ED" w:rsidP="008719ED">
      <w:pPr>
        <w:pStyle w:val="a3"/>
        <w:spacing w:beforeLines="50" w:before="156" w:afterLines="50" w:after="156"/>
        <w:jc w:val="both"/>
        <w:rPr>
          <w:rFonts w:asciiTheme="minorHAnsi" w:eastAsiaTheme="minorEastAsia" w:hAnsiTheme="minorHAnsi" w:hint="eastAsia"/>
          <w:szCs w:val="18"/>
        </w:rPr>
      </w:pPr>
      <w:r w:rsidRPr="008719ED">
        <w:rPr>
          <w:rFonts w:asciiTheme="minorHAnsi" w:eastAsiaTheme="minorEastAsia" w:hAnsiTheme="minorHAnsi" w:hint="eastAsia"/>
          <w:szCs w:val="18"/>
        </w:rPr>
        <w:t xml:space="preserve">　　</w:t>
      </w:r>
      <w:r w:rsidRPr="008719ED">
        <w:rPr>
          <w:rFonts w:asciiTheme="minorHAnsi" w:eastAsiaTheme="minorEastAsia" w:hAnsiTheme="minorHAnsi" w:hint="eastAsia"/>
          <w:szCs w:val="18"/>
        </w:rPr>
        <w:t>2.</w:t>
      </w:r>
      <w:r w:rsidRPr="008719ED">
        <w:rPr>
          <w:rFonts w:asciiTheme="minorHAnsi" w:eastAsiaTheme="minorEastAsia" w:hAnsiTheme="minorHAnsi" w:hint="eastAsia"/>
          <w:szCs w:val="18"/>
        </w:rPr>
        <w:t>为加强项目的学术交流，促进项目群的形成和多学科交叉与集成，</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研究计划将每年举办一次资助项目的年度学术交流会，并将不定期地组织相关领域的学术研讨会。获资助项目负责人有义务参加</w:t>
      </w:r>
      <w:proofErr w:type="gramStart"/>
      <w:r w:rsidRPr="008719ED">
        <w:rPr>
          <w:rFonts w:asciiTheme="minorHAnsi" w:eastAsiaTheme="minorEastAsia" w:hAnsiTheme="minorHAnsi" w:hint="eastAsia"/>
          <w:szCs w:val="18"/>
        </w:rPr>
        <w:t>本重大</w:t>
      </w:r>
      <w:proofErr w:type="gramEnd"/>
      <w:r w:rsidRPr="008719ED">
        <w:rPr>
          <w:rFonts w:asciiTheme="minorHAnsi" w:eastAsiaTheme="minorEastAsia" w:hAnsiTheme="minorHAnsi" w:hint="eastAsia"/>
          <w:szCs w:val="18"/>
        </w:rPr>
        <w:t>研究计划指导专家组和管理工作组所组织的上述学术交流活动。</w:t>
      </w:r>
    </w:p>
    <w:p w:rsidR="008719ED" w:rsidRPr="008719ED" w:rsidRDefault="008719ED" w:rsidP="008719ED">
      <w:pPr>
        <w:spacing w:beforeLines="50" w:before="156" w:afterLines="50" w:after="156" w:line="360" w:lineRule="auto"/>
        <w:rPr>
          <w:rFonts w:hint="eastAsia"/>
          <w:sz w:val="24"/>
        </w:rPr>
      </w:pPr>
    </w:p>
    <w:sectPr w:rsidR="008719ED" w:rsidRPr="00871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B2"/>
    <w:rsid w:val="00480774"/>
    <w:rsid w:val="008719ED"/>
    <w:rsid w:val="008D12B2"/>
    <w:rsid w:val="00D7372D"/>
    <w:rsid w:val="00E0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9ED"/>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8719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9ED"/>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871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873931">
      <w:bodyDiv w:val="1"/>
      <w:marLeft w:val="0"/>
      <w:marRight w:val="0"/>
      <w:marTop w:val="0"/>
      <w:marBottom w:val="0"/>
      <w:divBdr>
        <w:top w:val="none" w:sz="0" w:space="0" w:color="auto"/>
        <w:left w:val="none" w:sz="0" w:space="0" w:color="auto"/>
        <w:bottom w:val="none" w:sz="0" w:space="0" w:color="auto"/>
        <w:right w:val="none" w:sz="0" w:space="0" w:color="auto"/>
      </w:divBdr>
      <w:divsChild>
        <w:div w:id="397704304">
          <w:marLeft w:val="0"/>
          <w:marRight w:val="0"/>
          <w:marTop w:val="0"/>
          <w:marBottom w:val="0"/>
          <w:divBdr>
            <w:top w:val="none" w:sz="0" w:space="0" w:color="auto"/>
            <w:left w:val="none" w:sz="0" w:space="0" w:color="auto"/>
            <w:bottom w:val="none" w:sz="0" w:space="0" w:color="auto"/>
            <w:right w:val="none" w:sz="0" w:space="0" w:color="auto"/>
          </w:divBdr>
          <w:divsChild>
            <w:div w:id="1068765916">
              <w:marLeft w:val="0"/>
              <w:marRight w:val="0"/>
              <w:marTop w:val="75"/>
              <w:marBottom w:val="0"/>
              <w:divBdr>
                <w:top w:val="none" w:sz="0" w:space="0" w:color="auto"/>
                <w:left w:val="none" w:sz="0" w:space="0" w:color="auto"/>
                <w:bottom w:val="none" w:sz="0" w:space="0" w:color="auto"/>
                <w:right w:val="none" w:sz="0" w:space="0" w:color="auto"/>
              </w:divBdr>
              <w:divsChild>
                <w:div w:id="233660251">
                  <w:marLeft w:val="0"/>
                  <w:marRight w:val="0"/>
                  <w:marTop w:val="0"/>
                  <w:marBottom w:val="0"/>
                  <w:divBdr>
                    <w:top w:val="none" w:sz="0" w:space="0" w:color="auto"/>
                    <w:left w:val="none" w:sz="0" w:space="0" w:color="auto"/>
                    <w:bottom w:val="none" w:sz="0" w:space="0" w:color="auto"/>
                    <w:right w:val="none" w:sz="0" w:space="0" w:color="auto"/>
                  </w:divBdr>
                  <w:divsChild>
                    <w:div w:id="575358477">
                      <w:marLeft w:val="0"/>
                      <w:marRight w:val="0"/>
                      <w:marTop w:val="0"/>
                      <w:marBottom w:val="0"/>
                      <w:divBdr>
                        <w:top w:val="single" w:sz="6" w:space="31" w:color="BBE0ED"/>
                        <w:left w:val="single" w:sz="6" w:space="0" w:color="BBE0ED"/>
                        <w:bottom w:val="single" w:sz="6" w:space="0" w:color="BBE0ED"/>
                        <w:right w:val="single" w:sz="6" w:space="0" w:color="BBE0ED"/>
                      </w:divBdr>
                      <w:divsChild>
                        <w:div w:id="1646741520">
                          <w:marLeft w:val="0"/>
                          <w:marRight w:val="0"/>
                          <w:marTop w:val="0"/>
                          <w:marBottom w:val="0"/>
                          <w:divBdr>
                            <w:top w:val="none" w:sz="0" w:space="0" w:color="auto"/>
                            <w:left w:val="none" w:sz="0" w:space="0" w:color="auto"/>
                            <w:bottom w:val="none" w:sz="0" w:space="0" w:color="auto"/>
                            <w:right w:val="none" w:sz="0" w:space="0" w:color="auto"/>
                          </w:divBdr>
                          <w:divsChild>
                            <w:div w:id="1546062454">
                              <w:marLeft w:val="0"/>
                              <w:marRight w:val="0"/>
                              <w:marTop w:val="0"/>
                              <w:marBottom w:val="0"/>
                              <w:divBdr>
                                <w:top w:val="none" w:sz="0" w:space="0" w:color="auto"/>
                                <w:left w:val="none" w:sz="0" w:space="0" w:color="auto"/>
                                <w:bottom w:val="none" w:sz="0" w:space="0" w:color="auto"/>
                                <w:right w:val="none" w:sz="0" w:space="0" w:color="auto"/>
                              </w:divBdr>
                              <w:divsChild>
                                <w:div w:id="1952928351">
                                  <w:marLeft w:val="0"/>
                                  <w:marRight w:val="0"/>
                                  <w:marTop w:val="0"/>
                                  <w:marBottom w:val="0"/>
                                  <w:divBdr>
                                    <w:top w:val="none" w:sz="0" w:space="0" w:color="auto"/>
                                    <w:left w:val="none" w:sz="0" w:space="0" w:color="auto"/>
                                    <w:bottom w:val="none" w:sz="0" w:space="0" w:color="auto"/>
                                    <w:right w:val="none" w:sz="0" w:space="0" w:color="auto"/>
                                  </w:divBdr>
                                  <w:divsChild>
                                    <w:div w:id="2117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4</cp:revision>
  <dcterms:created xsi:type="dcterms:W3CDTF">2017-08-15T09:01:00Z</dcterms:created>
  <dcterms:modified xsi:type="dcterms:W3CDTF">2017-08-15T09:03:00Z</dcterms:modified>
</cp:coreProperties>
</file>